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E10D" w14:textId="482541B2" w:rsidR="00CE3952" w:rsidRPr="006C41ED" w:rsidRDefault="00D40926" w:rsidP="006C41ED">
      <w:pPr>
        <w:spacing w:line="360" w:lineRule="auto"/>
        <w:contextualSpacing/>
        <w:jc w:val="center"/>
        <w:rPr>
          <w:rFonts w:eastAsia="Times New Roman"/>
          <w:b/>
          <w:sz w:val="24"/>
          <w:szCs w:val="24"/>
        </w:rPr>
      </w:pPr>
      <w:r w:rsidRPr="006C41ED">
        <w:rPr>
          <w:rFonts w:eastAsia="Times New Roman"/>
          <w:b/>
          <w:sz w:val="24"/>
          <w:szCs w:val="24"/>
        </w:rPr>
        <w:t xml:space="preserve">Procrastinación según el estrés académico en estudiantes de medicina de una universidad en </w:t>
      </w:r>
      <w:r>
        <w:rPr>
          <w:rFonts w:eastAsia="Times New Roman"/>
          <w:b/>
          <w:sz w:val="24"/>
          <w:szCs w:val="24"/>
        </w:rPr>
        <w:t>L</w:t>
      </w:r>
      <w:r w:rsidRPr="006C41ED">
        <w:rPr>
          <w:rFonts w:eastAsia="Times New Roman"/>
          <w:b/>
          <w:sz w:val="24"/>
          <w:szCs w:val="24"/>
        </w:rPr>
        <w:t>ima-</w:t>
      </w:r>
      <w:r>
        <w:rPr>
          <w:rFonts w:eastAsia="Times New Roman"/>
          <w:b/>
          <w:sz w:val="24"/>
          <w:szCs w:val="24"/>
        </w:rPr>
        <w:t>P</w:t>
      </w:r>
      <w:r w:rsidRPr="006C41ED">
        <w:rPr>
          <w:rFonts w:eastAsia="Times New Roman"/>
          <w:b/>
          <w:sz w:val="24"/>
          <w:szCs w:val="24"/>
        </w:rPr>
        <w:t>erú</w:t>
      </w:r>
    </w:p>
    <w:p w14:paraId="765BC1F9" w14:textId="77777777" w:rsidR="00D40926" w:rsidRPr="00D40926" w:rsidRDefault="00D40926" w:rsidP="00C22C15">
      <w:pPr>
        <w:spacing w:line="240" w:lineRule="auto"/>
        <w:contextualSpacing/>
        <w:jc w:val="center"/>
        <w:rPr>
          <w:rFonts w:eastAsia="Times New Roman"/>
          <w:b/>
          <w:bCs/>
          <w:sz w:val="24"/>
          <w:szCs w:val="24"/>
          <w:lang w:val="es-MX"/>
        </w:rPr>
      </w:pPr>
    </w:p>
    <w:p w14:paraId="3EAD8BA9" w14:textId="3570DDB6" w:rsidR="006D7360" w:rsidRPr="006C41ED" w:rsidRDefault="00D40926" w:rsidP="006C41ED">
      <w:pPr>
        <w:spacing w:line="360" w:lineRule="auto"/>
        <w:contextualSpacing/>
        <w:jc w:val="center"/>
        <w:rPr>
          <w:rFonts w:eastAsia="Times New Roman"/>
          <w:b/>
          <w:bCs/>
          <w:sz w:val="24"/>
          <w:szCs w:val="24"/>
          <w:lang w:val="en-US"/>
        </w:rPr>
      </w:pPr>
      <w:r w:rsidRPr="006C41ED">
        <w:rPr>
          <w:rFonts w:eastAsia="Times New Roman"/>
          <w:b/>
          <w:bCs/>
          <w:sz w:val="24"/>
          <w:szCs w:val="24"/>
          <w:lang w:val="en-US"/>
        </w:rPr>
        <w:t xml:space="preserve">Procrastination according to academic stress in medical students of a university in </w:t>
      </w:r>
      <w:r>
        <w:rPr>
          <w:rFonts w:eastAsia="Times New Roman"/>
          <w:b/>
          <w:bCs/>
          <w:sz w:val="24"/>
          <w:szCs w:val="24"/>
          <w:lang w:val="en-US"/>
        </w:rPr>
        <w:t>L</w:t>
      </w:r>
      <w:r w:rsidRPr="006C41ED">
        <w:rPr>
          <w:rFonts w:eastAsia="Times New Roman"/>
          <w:b/>
          <w:bCs/>
          <w:sz w:val="24"/>
          <w:szCs w:val="24"/>
          <w:lang w:val="en-US"/>
        </w:rPr>
        <w:t>ima-</w:t>
      </w:r>
      <w:r>
        <w:rPr>
          <w:rFonts w:eastAsia="Times New Roman"/>
          <w:b/>
          <w:bCs/>
          <w:sz w:val="24"/>
          <w:szCs w:val="24"/>
          <w:lang w:val="en-US"/>
        </w:rPr>
        <w:t>P</w:t>
      </w:r>
      <w:r w:rsidRPr="006C41ED">
        <w:rPr>
          <w:rFonts w:eastAsia="Times New Roman"/>
          <w:b/>
          <w:bCs/>
          <w:sz w:val="24"/>
          <w:szCs w:val="24"/>
          <w:lang w:val="en-US"/>
        </w:rPr>
        <w:t>eru</w:t>
      </w:r>
    </w:p>
    <w:p w14:paraId="45F66762" w14:textId="77777777" w:rsidR="00D40926" w:rsidRDefault="00D40926" w:rsidP="00C22C15">
      <w:pPr>
        <w:spacing w:line="240" w:lineRule="auto"/>
        <w:contextualSpacing/>
        <w:rPr>
          <w:rFonts w:eastAsia="Times New Roman"/>
          <w:sz w:val="24"/>
          <w:szCs w:val="24"/>
          <w:lang w:val="en-US"/>
        </w:rPr>
      </w:pPr>
    </w:p>
    <w:p w14:paraId="4E3A9A8F" w14:textId="2AF1C448" w:rsidR="006C41ED" w:rsidRPr="006C41ED" w:rsidRDefault="00947351" w:rsidP="006C41ED">
      <w:pPr>
        <w:spacing w:line="360" w:lineRule="auto"/>
        <w:contextualSpacing/>
        <w:rPr>
          <w:rFonts w:eastAsia="Times New Roman"/>
          <w:sz w:val="24"/>
          <w:szCs w:val="24"/>
        </w:rPr>
      </w:pPr>
      <w:r w:rsidRPr="006C41ED">
        <w:rPr>
          <w:rFonts w:eastAsia="Times New Roman"/>
          <w:sz w:val="24"/>
          <w:szCs w:val="24"/>
        </w:rPr>
        <w:t>Eduardo Orco-León</w:t>
      </w:r>
      <w:r w:rsidRPr="006C41ED">
        <w:rPr>
          <w:rFonts w:eastAsia="Times New Roman"/>
          <w:sz w:val="24"/>
          <w:szCs w:val="24"/>
          <w:vertAlign w:val="superscript"/>
        </w:rPr>
        <w:footnoteReference w:id="1"/>
      </w:r>
      <w:r w:rsidRPr="006C41ED">
        <w:rPr>
          <w:rFonts w:eastAsia="Times New Roman"/>
          <w:sz w:val="24"/>
          <w:szCs w:val="24"/>
        </w:rPr>
        <w:t xml:space="preserve"> </w:t>
      </w:r>
      <w:r w:rsidR="006C41ED">
        <w:rPr>
          <w:rFonts w:eastAsia="Times New Roman"/>
          <w:sz w:val="24"/>
          <w:szCs w:val="24"/>
        </w:rPr>
        <w:tab/>
      </w:r>
      <w:r w:rsidR="006C41ED">
        <w:rPr>
          <w:rFonts w:eastAsia="Times New Roman"/>
          <w:sz w:val="24"/>
          <w:szCs w:val="24"/>
        </w:rPr>
        <w:tab/>
      </w:r>
      <w:r w:rsidR="006C41ED">
        <w:rPr>
          <w:rFonts w:eastAsia="Times New Roman"/>
          <w:sz w:val="24"/>
          <w:szCs w:val="24"/>
        </w:rPr>
        <w:tab/>
      </w:r>
      <w:hyperlink r:id="rId8" w:history="1">
        <w:r w:rsidR="006C41ED" w:rsidRPr="006C41ED">
          <w:rPr>
            <w:rStyle w:val="Hipervnculo"/>
            <w:rFonts w:eastAsia="Times New Roman"/>
            <w:sz w:val="24"/>
            <w:szCs w:val="24"/>
          </w:rPr>
          <w:t>https://orcid.org/0000-0002-4436-6624</w:t>
        </w:r>
      </w:hyperlink>
    </w:p>
    <w:p w14:paraId="234B0724" w14:textId="3BCE2689" w:rsidR="006C41ED" w:rsidRPr="006C41ED" w:rsidRDefault="00947351" w:rsidP="006C41ED">
      <w:pPr>
        <w:spacing w:line="360" w:lineRule="auto"/>
        <w:contextualSpacing/>
        <w:rPr>
          <w:rFonts w:eastAsia="Times New Roman"/>
          <w:sz w:val="24"/>
          <w:szCs w:val="24"/>
        </w:rPr>
      </w:pPr>
      <w:r w:rsidRPr="006C41ED">
        <w:rPr>
          <w:rFonts w:eastAsia="Times New Roman"/>
          <w:sz w:val="24"/>
          <w:szCs w:val="24"/>
        </w:rPr>
        <w:t>Daphne Huamán-Saldívar</w:t>
      </w:r>
      <w:r w:rsidRPr="006C41ED">
        <w:rPr>
          <w:rFonts w:eastAsia="Times New Roman"/>
          <w:sz w:val="24"/>
          <w:szCs w:val="24"/>
          <w:vertAlign w:val="superscript"/>
        </w:rPr>
        <w:t>1</w:t>
      </w:r>
      <w:r w:rsidRPr="006C41ED">
        <w:rPr>
          <w:rFonts w:eastAsia="Times New Roman"/>
          <w:sz w:val="24"/>
          <w:szCs w:val="24"/>
        </w:rPr>
        <w:t xml:space="preserve"> </w:t>
      </w:r>
      <w:r w:rsidR="006C41ED">
        <w:rPr>
          <w:rFonts w:eastAsia="Times New Roman"/>
          <w:sz w:val="24"/>
          <w:szCs w:val="24"/>
        </w:rPr>
        <w:tab/>
      </w:r>
      <w:r w:rsidR="006C41ED">
        <w:rPr>
          <w:rFonts w:eastAsia="Times New Roman"/>
          <w:sz w:val="24"/>
          <w:szCs w:val="24"/>
        </w:rPr>
        <w:tab/>
      </w:r>
      <w:r w:rsidR="006B5C44" w:rsidRPr="006B5C44">
        <w:rPr>
          <w:rStyle w:val="Hipervnculo"/>
          <w:sz w:val="24"/>
          <w:szCs w:val="24"/>
        </w:rPr>
        <w:t>https://orcid.org/</w:t>
      </w:r>
      <w:r w:rsidR="006B5C44" w:rsidRPr="006B5C44">
        <w:rPr>
          <w:rStyle w:val="Hipervnculo"/>
          <w:rFonts w:eastAsia="Times New Roman"/>
          <w:sz w:val="24"/>
          <w:szCs w:val="24"/>
        </w:rPr>
        <w:t>0000-0002-3388-176X</w:t>
      </w:r>
    </w:p>
    <w:p w14:paraId="788E143F" w14:textId="6EA91C20" w:rsidR="006C41ED" w:rsidRPr="006B5C44" w:rsidRDefault="00947351" w:rsidP="006C41ED">
      <w:pPr>
        <w:spacing w:line="360" w:lineRule="auto"/>
        <w:contextualSpacing/>
        <w:rPr>
          <w:rFonts w:eastAsia="Times New Roman"/>
          <w:sz w:val="24"/>
          <w:szCs w:val="24"/>
        </w:rPr>
      </w:pPr>
      <w:proofErr w:type="spellStart"/>
      <w:r w:rsidRPr="006C41ED">
        <w:rPr>
          <w:rFonts w:eastAsia="Times New Roman"/>
          <w:sz w:val="24"/>
          <w:szCs w:val="24"/>
        </w:rPr>
        <w:t>Susel</w:t>
      </w:r>
      <w:proofErr w:type="spellEnd"/>
      <w:r w:rsidRPr="006C41ED">
        <w:rPr>
          <w:rFonts w:eastAsia="Times New Roman"/>
          <w:sz w:val="24"/>
          <w:szCs w:val="24"/>
        </w:rPr>
        <w:t xml:space="preserve"> Ramírez-Rodríguez</w:t>
      </w:r>
      <w:r w:rsidRPr="006C41ED">
        <w:rPr>
          <w:rFonts w:eastAsia="Times New Roman"/>
          <w:sz w:val="24"/>
          <w:szCs w:val="24"/>
          <w:vertAlign w:val="superscript"/>
        </w:rPr>
        <w:t>1</w:t>
      </w:r>
      <w:r w:rsidRPr="006C41ED">
        <w:rPr>
          <w:rFonts w:eastAsia="Times New Roman"/>
          <w:sz w:val="24"/>
          <w:szCs w:val="24"/>
        </w:rPr>
        <w:t xml:space="preserve"> </w:t>
      </w:r>
      <w:r w:rsidR="006B5C44">
        <w:rPr>
          <w:rFonts w:eastAsia="Times New Roman"/>
          <w:sz w:val="24"/>
          <w:szCs w:val="24"/>
        </w:rPr>
        <w:tab/>
      </w:r>
      <w:r w:rsidR="006B5C44">
        <w:rPr>
          <w:rFonts w:eastAsia="Times New Roman"/>
          <w:sz w:val="24"/>
          <w:szCs w:val="24"/>
        </w:rPr>
        <w:tab/>
      </w:r>
      <w:hyperlink r:id="rId9" w:history="1">
        <w:r w:rsidR="006B5C44" w:rsidRPr="006B5C44">
          <w:rPr>
            <w:rStyle w:val="Hipervnculo"/>
            <w:sz w:val="24"/>
            <w:szCs w:val="24"/>
          </w:rPr>
          <w:t>https://orcid.org/0000-0001-9521-4236</w:t>
        </w:r>
      </w:hyperlink>
    </w:p>
    <w:p w14:paraId="4023BB88" w14:textId="68A8E6F7" w:rsidR="006C41ED" w:rsidRPr="006C41ED" w:rsidRDefault="00947351" w:rsidP="006C41ED">
      <w:pPr>
        <w:spacing w:line="360" w:lineRule="auto"/>
        <w:contextualSpacing/>
        <w:rPr>
          <w:rFonts w:eastAsia="Times New Roman"/>
          <w:sz w:val="24"/>
          <w:szCs w:val="24"/>
        </w:rPr>
      </w:pPr>
      <w:r w:rsidRPr="006C41ED">
        <w:rPr>
          <w:rFonts w:eastAsia="Times New Roman"/>
          <w:sz w:val="24"/>
          <w:szCs w:val="24"/>
        </w:rPr>
        <w:t>Jonathan Torres-Torreblanca</w:t>
      </w:r>
      <w:r w:rsidRPr="006C41ED">
        <w:rPr>
          <w:rFonts w:eastAsia="Times New Roman"/>
          <w:sz w:val="24"/>
          <w:szCs w:val="24"/>
          <w:vertAlign w:val="superscript"/>
        </w:rPr>
        <w:t>1</w:t>
      </w:r>
      <w:r w:rsidRPr="006C41ED">
        <w:rPr>
          <w:rFonts w:eastAsia="Times New Roman"/>
          <w:sz w:val="24"/>
          <w:szCs w:val="24"/>
        </w:rPr>
        <w:t xml:space="preserve"> </w:t>
      </w:r>
      <w:r w:rsidR="006B5C44">
        <w:rPr>
          <w:rFonts w:eastAsia="Times New Roman"/>
          <w:sz w:val="24"/>
          <w:szCs w:val="24"/>
        </w:rPr>
        <w:tab/>
      </w:r>
      <w:r w:rsidR="006B5C44">
        <w:rPr>
          <w:rFonts w:eastAsia="Times New Roman"/>
          <w:sz w:val="24"/>
          <w:szCs w:val="24"/>
        </w:rPr>
        <w:tab/>
      </w:r>
      <w:r w:rsidR="006B5C44" w:rsidRPr="006B5C44">
        <w:rPr>
          <w:rStyle w:val="Hipervnculo"/>
          <w:sz w:val="24"/>
          <w:szCs w:val="24"/>
        </w:rPr>
        <w:t>https://orcid.org/</w:t>
      </w:r>
      <w:r w:rsidR="006B5C44" w:rsidRPr="006B5C44">
        <w:rPr>
          <w:rStyle w:val="Hipervnculo"/>
          <w:rFonts w:hint="eastAsia"/>
          <w:sz w:val="24"/>
          <w:szCs w:val="24"/>
        </w:rPr>
        <w:t>0000-0003-3439-9489</w:t>
      </w:r>
    </w:p>
    <w:p w14:paraId="284F35D1" w14:textId="32B18EF0" w:rsidR="006C41ED" w:rsidRPr="006C41ED" w:rsidRDefault="00947351" w:rsidP="006C41ED">
      <w:pPr>
        <w:spacing w:line="360" w:lineRule="auto"/>
        <w:contextualSpacing/>
        <w:rPr>
          <w:rFonts w:eastAsia="Times New Roman"/>
          <w:sz w:val="24"/>
          <w:szCs w:val="24"/>
        </w:rPr>
      </w:pPr>
      <w:r w:rsidRPr="006C41ED">
        <w:rPr>
          <w:rFonts w:eastAsia="Times New Roman"/>
          <w:sz w:val="24"/>
          <w:szCs w:val="24"/>
        </w:rPr>
        <w:t>Andrea Villacorta-Ampuero</w:t>
      </w:r>
      <w:r w:rsidRPr="006C41ED">
        <w:rPr>
          <w:rFonts w:eastAsia="Times New Roman"/>
          <w:sz w:val="24"/>
          <w:szCs w:val="24"/>
          <w:vertAlign w:val="superscript"/>
        </w:rPr>
        <w:t>1</w:t>
      </w:r>
      <w:r w:rsidRPr="006C41ED">
        <w:rPr>
          <w:rFonts w:eastAsia="Times New Roman"/>
          <w:sz w:val="24"/>
          <w:szCs w:val="24"/>
        </w:rPr>
        <w:t xml:space="preserve"> </w:t>
      </w:r>
      <w:r w:rsidR="006B5C44">
        <w:rPr>
          <w:rFonts w:eastAsia="Times New Roman"/>
          <w:sz w:val="24"/>
          <w:szCs w:val="24"/>
        </w:rPr>
        <w:tab/>
      </w:r>
      <w:r w:rsidR="006B5C44">
        <w:rPr>
          <w:rFonts w:eastAsia="Times New Roman"/>
          <w:sz w:val="24"/>
          <w:szCs w:val="24"/>
        </w:rPr>
        <w:tab/>
      </w:r>
      <w:hyperlink r:id="rId10" w:history="1">
        <w:r w:rsidR="006B5C44" w:rsidRPr="006B5C44">
          <w:rPr>
            <w:rStyle w:val="Hipervnculo"/>
            <w:sz w:val="24"/>
            <w:szCs w:val="24"/>
          </w:rPr>
          <w:t>https://orcid.org/0000-0003-0923-9045</w:t>
        </w:r>
      </w:hyperlink>
    </w:p>
    <w:p w14:paraId="326DFDF2" w14:textId="60C554AB" w:rsidR="006C41ED" w:rsidRPr="006C41ED" w:rsidRDefault="00947351" w:rsidP="006C41ED">
      <w:pPr>
        <w:spacing w:line="360" w:lineRule="auto"/>
        <w:contextualSpacing/>
        <w:rPr>
          <w:rFonts w:eastAsia="Times New Roman"/>
          <w:sz w:val="24"/>
          <w:szCs w:val="24"/>
        </w:rPr>
      </w:pPr>
      <w:proofErr w:type="spellStart"/>
      <w:r w:rsidRPr="006C41ED">
        <w:rPr>
          <w:rFonts w:eastAsia="Times New Roman"/>
          <w:sz w:val="24"/>
          <w:szCs w:val="24"/>
        </w:rPr>
        <w:t>Linder</w:t>
      </w:r>
      <w:proofErr w:type="spellEnd"/>
      <w:r w:rsidRPr="006C41ED">
        <w:rPr>
          <w:rFonts w:eastAsia="Times New Roman"/>
          <w:sz w:val="24"/>
          <w:szCs w:val="24"/>
        </w:rPr>
        <w:t xml:space="preserve"> Figueroa-Salvador</w:t>
      </w:r>
      <w:r w:rsidRPr="006C41ED">
        <w:rPr>
          <w:rFonts w:eastAsia="Times New Roman"/>
          <w:sz w:val="24"/>
          <w:szCs w:val="24"/>
          <w:vertAlign w:val="superscript"/>
        </w:rPr>
        <w:t>1</w:t>
      </w:r>
      <w:r w:rsidR="00D40926">
        <w:rPr>
          <w:rFonts w:eastAsia="Times New Roman"/>
          <w:sz w:val="24"/>
          <w:szCs w:val="24"/>
          <w:vertAlign w:val="superscript"/>
        </w:rPr>
        <w:t>*</w:t>
      </w:r>
      <w:r w:rsidRPr="006C41ED">
        <w:rPr>
          <w:rFonts w:eastAsia="Times New Roman"/>
          <w:sz w:val="24"/>
          <w:szCs w:val="24"/>
        </w:rPr>
        <w:t xml:space="preserve"> </w:t>
      </w:r>
      <w:r w:rsidR="006B5C44">
        <w:rPr>
          <w:rFonts w:eastAsia="Times New Roman"/>
          <w:sz w:val="24"/>
          <w:szCs w:val="24"/>
        </w:rPr>
        <w:tab/>
      </w:r>
      <w:r w:rsidR="006B5C44">
        <w:rPr>
          <w:rFonts w:eastAsia="Times New Roman"/>
          <w:sz w:val="24"/>
          <w:szCs w:val="24"/>
        </w:rPr>
        <w:tab/>
      </w:r>
      <w:r w:rsidR="006B5C44" w:rsidRPr="006B5C44">
        <w:rPr>
          <w:rStyle w:val="Hipervnculo"/>
          <w:sz w:val="24"/>
          <w:szCs w:val="24"/>
        </w:rPr>
        <w:t>https://orcid.org/0000-0002-8425-3069</w:t>
      </w:r>
    </w:p>
    <w:p w14:paraId="22D3A75E" w14:textId="7D6749C1" w:rsidR="00CE3952" w:rsidRDefault="00947351" w:rsidP="006C41ED">
      <w:pPr>
        <w:spacing w:line="360" w:lineRule="auto"/>
        <w:contextualSpacing/>
        <w:rPr>
          <w:rStyle w:val="Hipervnculo"/>
          <w:sz w:val="24"/>
          <w:szCs w:val="24"/>
          <w:lang w:val="en-US"/>
        </w:rPr>
      </w:pPr>
      <w:r w:rsidRPr="006B5C44">
        <w:rPr>
          <w:rFonts w:eastAsia="Times New Roman"/>
          <w:sz w:val="24"/>
          <w:szCs w:val="24"/>
          <w:lang w:val="en-US"/>
        </w:rPr>
        <w:t>Christian</w:t>
      </w:r>
      <w:r w:rsidR="00AF36F8" w:rsidRPr="006B5C44">
        <w:rPr>
          <w:rFonts w:eastAsia="Times New Roman"/>
          <w:sz w:val="24"/>
          <w:szCs w:val="24"/>
          <w:lang w:val="en-US"/>
        </w:rPr>
        <w:t xml:space="preserve"> R. </w:t>
      </w:r>
      <w:r w:rsidRPr="006B5C44">
        <w:rPr>
          <w:rFonts w:eastAsia="Times New Roman"/>
          <w:sz w:val="24"/>
          <w:szCs w:val="24"/>
          <w:lang w:val="en-US"/>
        </w:rPr>
        <w:t>Mej</w:t>
      </w:r>
      <w:r w:rsidR="002A5FD2" w:rsidRPr="006B5C44">
        <w:rPr>
          <w:rFonts w:eastAsia="Times New Roman"/>
          <w:sz w:val="24"/>
          <w:szCs w:val="24"/>
          <w:lang w:val="en-US"/>
        </w:rPr>
        <w:t>i</w:t>
      </w:r>
      <w:r w:rsidRPr="006B5C44">
        <w:rPr>
          <w:rFonts w:eastAsia="Times New Roman"/>
          <w:sz w:val="24"/>
          <w:szCs w:val="24"/>
          <w:lang w:val="en-US"/>
        </w:rPr>
        <w:t>a</w:t>
      </w:r>
      <w:r w:rsidR="002924C9" w:rsidRPr="006B5C44">
        <w:rPr>
          <w:rFonts w:eastAsia="Times New Roman"/>
          <w:sz w:val="24"/>
          <w:szCs w:val="24"/>
          <w:vertAlign w:val="superscript"/>
          <w:lang w:val="en-US"/>
        </w:rPr>
        <w:t>2</w:t>
      </w:r>
      <w:r w:rsidRPr="006B5C44">
        <w:rPr>
          <w:rFonts w:eastAsia="Times New Roman"/>
          <w:sz w:val="24"/>
          <w:szCs w:val="24"/>
          <w:lang w:val="en-US"/>
        </w:rPr>
        <w:t xml:space="preserve"> </w:t>
      </w:r>
      <w:r w:rsidR="006B5C44" w:rsidRPr="006B5C44">
        <w:rPr>
          <w:rFonts w:eastAsia="Times New Roman"/>
          <w:sz w:val="24"/>
          <w:szCs w:val="24"/>
          <w:lang w:val="en-US"/>
        </w:rPr>
        <w:tab/>
      </w:r>
      <w:r w:rsidR="006B5C44" w:rsidRPr="006B5C44">
        <w:rPr>
          <w:rFonts w:eastAsia="Times New Roman"/>
          <w:sz w:val="24"/>
          <w:szCs w:val="24"/>
          <w:lang w:val="en-US"/>
        </w:rPr>
        <w:tab/>
      </w:r>
      <w:r w:rsidR="006B5C44" w:rsidRPr="006B5C44">
        <w:rPr>
          <w:rFonts w:eastAsia="Times New Roman"/>
          <w:sz w:val="24"/>
          <w:szCs w:val="24"/>
          <w:lang w:val="en-US"/>
        </w:rPr>
        <w:tab/>
      </w:r>
      <w:r w:rsidR="006B5C44" w:rsidRPr="006B5C44">
        <w:rPr>
          <w:rFonts w:eastAsia="Times New Roman"/>
          <w:sz w:val="24"/>
          <w:szCs w:val="24"/>
          <w:lang w:val="en-US"/>
        </w:rPr>
        <w:tab/>
      </w:r>
      <w:hyperlink r:id="rId11" w:history="1">
        <w:r w:rsidR="00E7366D" w:rsidRPr="004515D9">
          <w:rPr>
            <w:rStyle w:val="Hipervnculo"/>
            <w:sz w:val="24"/>
            <w:szCs w:val="24"/>
            <w:lang w:val="en-US"/>
          </w:rPr>
          <w:t>https://orcid.org/0000-0002-5940-7281</w:t>
        </w:r>
      </w:hyperlink>
    </w:p>
    <w:p w14:paraId="5C8BC5CC" w14:textId="6DD41EC5" w:rsidR="00E7366D" w:rsidRPr="00E7366D" w:rsidRDefault="00E7366D" w:rsidP="006C41ED">
      <w:pPr>
        <w:spacing w:line="360" w:lineRule="auto"/>
        <w:contextualSpacing/>
        <w:rPr>
          <w:rFonts w:eastAsia="Times New Roman"/>
          <w:sz w:val="24"/>
          <w:szCs w:val="24"/>
          <w:lang w:val="es-PE"/>
        </w:rPr>
      </w:pPr>
      <w:r w:rsidRPr="00E7366D">
        <w:rPr>
          <w:rStyle w:val="Hipervnculo"/>
          <w:color w:val="auto"/>
          <w:sz w:val="24"/>
          <w:szCs w:val="24"/>
          <w:u w:val="none"/>
          <w:lang w:val="es-PE"/>
        </w:rPr>
        <w:t>Ibraín Enrique Corrales-Reyes</w:t>
      </w:r>
      <w:r w:rsidRPr="00E7366D">
        <w:rPr>
          <w:rStyle w:val="Hipervnculo"/>
          <w:color w:val="auto"/>
          <w:sz w:val="24"/>
          <w:szCs w:val="24"/>
          <w:u w:val="none"/>
          <w:vertAlign w:val="superscript"/>
          <w:lang w:val="es-PE"/>
        </w:rPr>
        <w:t>3</w:t>
      </w:r>
      <w:r w:rsidRPr="00E7366D">
        <w:rPr>
          <w:rStyle w:val="Hipervnculo"/>
          <w:color w:val="auto"/>
          <w:sz w:val="24"/>
          <w:szCs w:val="24"/>
          <w:u w:val="none"/>
          <w:lang w:val="es-PE"/>
        </w:rPr>
        <w:tab/>
      </w:r>
      <w:r w:rsidRPr="00E7366D">
        <w:rPr>
          <w:rStyle w:val="Hipervnculo"/>
          <w:color w:val="auto"/>
          <w:sz w:val="24"/>
          <w:szCs w:val="24"/>
          <w:u w:val="none"/>
          <w:lang w:val="es-PE"/>
        </w:rPr>
        <w:tab/>
      </w:r>
      <w:r w:rsidRPr="00D40926">
        <w:rPr>
          <w:rStyle w:val="Hipervnculo"/>
          <w:sz w:val="24"/>
          <w:szCs w:val="24"/>
          <w:lang w:val="es-MX"/>
        </w:rPr>
        <w:t>https://orcid.org/0000-0002-2146-9014</w:t>
      </w:r>
    </w:p>
    <w:p w14:paraId="0D4E08E7" w14:textId="77777777" w:rsidR="00D40926" w:rsidRDefault="00D40926" w:rsidP="00D40926">
      <w:pPr>
        <w:widowControl w:val="0"/>
        <w:pBdr>
          <w:top w:val="nil"/>
          <w:left w:val="nil"/>
          <w:bottom w:val="nil"/>
          <w:right w:val="nil"/>
          <w:between w:val="nil"/>
        </w:pBdr>
        <w:spacing w:line="240" w:lineRule="auto"/>
        <w:contextualSpacing/>
        <w:rPr>
          <w:rFonts w:eastAsia="Times New Roman"/>
          <w:sz w:val="24"/>
          <w:szCs w:val="24"/>
        </w:rPr>
      </w:pPr>
      <w:bookmarkStart w:id="0" w:name="_Hlk25522239"/>
    </w:p>
    <w:p w14:paraId="2CC873E0" w14:textId="122B1DA9" w:rsidR="00FF788D" w:rsidRPr="006C41ED" w:rsidRDefault="00FF788D" w:rsidP="006C41ED">
      <w:pPr>
        <w:widowControl w:val="0"/>
        <w:pBdr>
          <w:top w:val="nil"/>
          <w:left w:val="nil"/>
          <w:bottom w:val="nil"/>
          <w:right w:val="nil"/>
          <w:between w:val="nil"/>
        </w:pBdr>
        <w:spacing w:line="360" w:lineRule="auto"/>
        <w:contextualSpacing/>
        <w:rPr>
          <w:rFonts w:eastAsia="Times New Roman"/>
          <w:sz w:val="24"/>
          <w:szCs w:val="24"/>
        </w:rPr>
      </w:pPr>
      <w:r w:rsidRPr="006C41ED">
        <w:rPr>
          <w:sz w:val="24"/>
          <w:szCs w:val="24"/>
          <w:vertAlign w:val="superscript"/>
        </w:rPr>
        <w:footnoteRef/>
      </w:r>
      <w:r w:rsidRPr="006C41ED">
        <w:rPr>
          <w:rFonts w:eastAsia="Times New Roman"/>
          <w:sz w:val="24"/>
          <w:szCs w:val="24"/>
        </w:rPr>
        <w:t>Universidad Peruana de Ciencias Aplicadas</w:t>
      </w:r>
      <w:r w:rsidR="00D40926">
        <w:rPr>
          <w:rFonts w:eastAsia="Times New Roman"/>
          <w:sz w:val="24"/>
          <w:szCs w:val="24"/>
        </w:rPr>
        <w:t xml:space="preserve">, </w:t>
      </w:r>
      <w:r w:rsidR="00D40926" w:rsidRPr="006C41ED">
        <w:rPr>
          <w:rFonts w:eastAsia="Times New Roman"/>
          <w:sz w:val="24"/>
          <w:szCs w:val="24"/>
        </w:rPr>
        <w:t xml:space="preserve">Escuela de </w:t>
      </w:r>
      <w:r w:rsidR="00D40926">
        <w:rPr>
          <w:rFonts w:eastAsia="Times New Roman"/>
          <w:sz w:val="24"/>
          <w:szCs w:val="24"/>
        </w:rPr>
        <w:t>M</w:t>
      </w:r>
      <w:r w:rsidR="00D40926" w:rsidRPr="006C41ED">
        <w:rPr>
          <w:rFonts w:eastAsia="Times New Roman"/>
          <w:sz w:val="24"/>
          <w:szCs w:val="24"/>
        </w:rPr>
        <w:t>edicina</w:t>
      </w:r>
      <w:r w:rsidR="00D40926">
        <w:rPr>
          <w:rFonts w:eastAsia="Times New Roman"/>
          <w:sz w:val="24"/>
          <w:szCs w:val="24"/>
        </w:rPr>
        <w:t>.</w:t>
      </w:r>
      <w:r w:rsidRPr="006C41ED">
        <w:rPr>
          <w:rFonts w:eastAsia="Times New Roman"/>
          <w:sz w:val="24"/>
          <w:szCs w:val="24"/>
        </w:rPr>
        <w:t xml:space="preserve"> Lima, Perú.</w:t>
      </w:r>
    </w:p>
    <w:p w14:paraId="21123118" w14:textId="652A3596" w:rsidR="00CE3952" w:rsidRDefault="00FF788D" w:rsidP="006C41ED">
      <w:pPr>
        <w:spacing w:line="360" w:lineRule="auto"/>
        <w:contextualSpacing/>
        <w:rPr>
          <w:rFonts w:eastAsia="Times New Roman"/>
          <w:sz w:val="24"/>
          <w:szCs w:val="24"/>
        </w:rPr>
      </w:pPr>
      <w:r w:rsidRPr="006C41ED">
        <w:rPr>
          <w:sz w:val="24"/>
          <w:szCs w:val="24"/>
          <w:vertAlign w:val="superscript"/>
        </w:rPr>
        <w:t>2</w:t>
      </w:r>
      <w:r w:rsidRPr="006C41ED">
        <w:rPr>
          <w:rFonts w:eastAsia="Times New Roman"/>
          <w:sz w:val="24"/>
          <w:szCs w:val="24"/>
        </w:rPr>
        <w:t>Universidad Continental. Huancayo, Perú.</w:t>
      </w:r>
      <w:bookmarkEnd w:id="0"/>
    </w:p>
    <w:p w14:paraId="475CA4B6" w14:textId="345DE4A1" w:rsidR="00D40926" w:rsidRPr="00D40926" w:rsidRDefault="00E7366D" w:rsidP="00D40926">
      <w:pPr>
        <w:spacing w:line="360" w:lineRule="auto"/>
        <w:jc w:val="both"/>
        <w:rPr>
          <w:rFonts w:eastAsia="Times New Roman"/>
          <w:sz w:val="24"/>
          <w:szCs w:val="24"/>
        </w:rPr>
      </w:pPr>
      <w:r w:rsidRPr="00E7366D">
        <w:rPr>
          <w:rFonts w:eastAsia="Times New Roman"/>
          <w:sz w:val="24"/>
          <w:szCs w:val="24"/>
          <w:vertAlign w:val="superscript"/>
        </w:rPr>
        <w:t>3</w:t>
      </w:r>
      <w:r w:rsidR="00D40926" w:rsidRPr="00D40926">
        <w:rPr>
          <w:rFonts w:eastAsia="Times New Roman"/>
          <w:sz w:val="24"/>
          <w:szCs w:val="24"/>
        </w:rPr>
        <w:t>Universidad de Ciencias Médicas de Granma. Hospital General Universitario Carlos Manuel de Céspedes. Bayamo, Granma, Cuba.</w:t>
      </w:r>
    </w:p>
    <w:p w14:paraId="0274C9D0" w14:textId="1DCFC8F2" w:rsidR="00E7366D" w:rsidRPr="00E7366D" w:rsidRDefault="00E7366D" w:rsidP="00C22C15">
      <w:pPr>
        <w:spacing w:line="240" w:lineRule="auto"/>
        <w:contextualSpacing/>
        <w:rPr>
          <w:rFonts w:eastAsia="Times New Roman"/>
          <w:sz w:val="24"/>
          <w:szCs w:val="24"/>
        </w:rPr>
      </w:pPr>
    </w:p>
    <w:p w14:paraId="0137488F" w14:textId="05B654FE" w:rsidR="006B5C44" w:rsidRDefault="001B1710" w:rsidP="006C41ED">
      <w:pPr>
        <w:spacing w:line="360" w:lineRule="auto"/>
        <w:contextualSpacing/>
        <w:rPr>
          <w:rFonts w:eastAsia="Times New Roman"/>
          <w:sz w:val="24"/>
          <w:szCs w:val="24"/>
        </w:rPr>
      </w:pPr>
      <w:r w:rsidRPr="001B1710">
        <w:rPr>
          <w:b/>
          <w:bCs/>
          <w:sz w:val="24"/>
          <w:szCs w:val="24"/>
        </w:rPr>
        <w:t>*Autor para la correspondencia</w:t>
      </w:r>
      <w:r w:rsidRPr="001B1710">
        <w:rPr>
          <w:bCs/>
          <w:sz w:val="24"/>
          <w:szCs w:val="24"/>
        </w:rPr>
        <w:t>:</w:t>
      </w:r>
      <w:r>
        <w:rPr>
          <w:bCs/>
          <w:sz w:val="24"/>
          <w:szCs w:val="24"/>
        </w:rPr>
        <w:t xml:space="preserve"> </w:t>
      </w:r>
      <w:hyperlink r:id="rId12" w:history="1">
        <w:proofErr w:type="spellStart"/>
        <w:r w:rsidR="006B5C44" w:rsidRPr="004515D9">
          <w:rPr>
            <w:rStyle w:val="Hipervnculo"/>
            <w:rFonts w:eastAsia="Times New Roman"/>
            <w:sz w:val="24"/>
            <w:szCs w:val="24"/>
          </w:rPr>
          <w:t>pcmelfig@upc.edu.pe</w:t>
        </w:r>
        <w:proofErr w:type="spellEnd"/>
      </w:hyperlink>
    </w:p>
    <w:p w14:paraId="4B67C0FD" w14:textId="77777777" w:rsidR="006C41ED" w:rsidRPr="006C41ED" w:rsidRDefault="006C41ED" w:rsidP="006C41ED">
      <w:pPr>
        <w:spacing w:line="360" w:lineRule="auto"/>
        <w:contextualSpacing/>
        <w:rPr>
          <w:rFonts w:eastAsia="Times New Roman"/>
          <w:sz w:val="24"/>
          <w:szCs w:val="24"/>
        </w:rPr>
      </w:pPr>
    </w:p>
    <w:p w14:paraId="20B6F3C9" w14:textId="77777777" w:rsidR="006C41ED" w:rsidRPr="006C41ED" w:rsidRDefault="006C41ED" w:rsidP="006C41ED">
      <w:pPr>
        <w:spacing w:line="360" w:lineRule="auto"/>
        <w:contextualSpacing/>
        <w:jc w:val="both"/>
        <w:rPr>
          <w:rFonts w:eastAsia="Times New Roman"/>
          <w:b/>
          <w:sz w:val="24"/>
          <w:szCs w:val="24"/>
        </w:rPr>
      </w:pPr>
      <w:r w:rsidRPr="006C41ED">
        <w:rPr>
          <w:rFonts w:eastAsia="Times New Roman"/>
          <w:b/>
          <w:sz w:val="24"/>
          <w:szCs w:val="24"/>
        </w:rPr>
        <w:t>AGRADECIMIENTOS</w:t>
      </w:r>
    </w:p>
    <w:p w14:paraId="25B323D6" w14:textId="77777777" w:rsidR="006C41ED" w:rsidRPr="006C41ED" w:rsidRDefault="006C41ED" w:rsidP="006C41ED">
      <w:pPr>
        <w:spacing w:line="360" w:lineRule="auto"/>
        <w:contextualSpacing/>
        <w:jc w:val="both"/>
        <w:rPr>
          <w:rFonts w:eastAsia="Times New Roman"/>
          <w:sz w:val="24"/>
          <w:szCs w:val="24"/>
        </w:rPr>
      </w:pPr>
      <w:r w:rsidRPr="006C41ED">
        <w:rPr>
          <w:rFonts w:eastAsia="Times New Roman"/>
          <w:sz w:val="24"/>
          <w:szCs w:val="24"/>
        </w:rPr>
        <w:t>Los autores agradecen a todos los estudiantes que participaron en este estudio, incluidos sus representantes, así como a profesores que hicieron posible la realización de este trabajo.</w:t>
      </w:r>
    </w:p>
    <w:p w14:paraId="64729CF6" w14:textId="77777777" w:rsidR="006C41ED" w:rsidRPr="006C41ED" w:rsidRDefault="006C41ED" w:rsidP="006C41ED">
      <w:pPr>
        <w:spacing w:line="360" w:lineRule="auto"/>
        <w:contextualSpacing/>
        <w:jc w:val="both"/>
        <w:rPr>
          <w:rFonts w:eastAsia="Times New Roman"/>
          <w:sz w:val="24"/>
          <w:szCs w:val="24"/>
        </w:rPr>
      </w:pPr>
    </w:p>
    <w:p w14:paraId="3D682F10" w14:textId="014FEEAC" w:rsidR="006C41ED" w:rsidRPr="006C41ED" w:rsidRDefault="006B5C44" w:rsidP="00C22C15">
      <w:pPr>
        <w:spacing w:line="360" w:lineRule="auto"/>
        <w:contextualSpacing/>
        <w:jc w:val="both"/>
        <w:rPr>
          <w:rFonts w:eastAsia="Times New Roman"/>
          <w:sz w:val="24"/>
          <w:szCs w:val="24"/>
        </w:rPr>
      </w:pPr>
      <w:r>
        <w:rPr>
          <w:rFonts w:eastAsia="Times New Roman"/>
          <w:b/>
          <w:sz w:val="24"/>
          <w:szCs w:val="24"/>
        </w:rPr>
        <w:t>CONFLICTO DE INTERE</w:t>
      </w:r>
      <w:r w:rsidR="001B1710">
        <w:rPr>
          <w:rFonts w:eastAsia="Times New Roman"/>
          <w:b/>
          <w:sz w:val="24"/>
          <w:szCs w:val="24"/>
        </w:rPr>
        <w:t>S</w:t>
      </w:r>
      <w:r w:rsidR="00C22C15">
        <w:rPr>
          <w:rFonts w:eastAsia="Times New Roman"/>
          <w:b/>
          <w:sz w:val="24"/>
          <w:szCs w:val="24"/>
        </w:rPr>
        <w:t>ES</w:t>
      </w:r>
      <w:r w:rsidR="001B1710">
        <w:rPr>
          <w:rFonts w:eastAsia="Times New Roman"/>
          <w:b/>
          <w:sz w:val="24"/>
          <w:szCs w:val="24"/>
        </w:rPr>
        <w:t xml:space="preserve"> </w:t>
      </w:r>
      <w:r w:rsidR="006C41ED" w:rsidRPr="006C41ED">
        <w:rPr>
          <w:rFonts w:eastAsia="Times New Roman"/>
          <w:sz w:val="24"/>
          <w:szCs w:val="24"/>
        </w:rPr>
        <w:t>Los autores declaran que el conflicto de intereses fue haber sido estudiantes de medicina de la universidad donde se realizó el estudio. Sin embargo, ello no afectó ni influyó en el análisis de los resultados obtenidos en la presente investigación.</w:t>
      </w:r>
    </w:p>
    <w:p w14:paraId="21785739" w14:textId="77777777" w:rsidR="006C41ED" w:rsidRPr="006C41ED" w:rsidRDefault="006C41ED" w:rsidP="006C41ED">
      <w:pPr>
        <w:spacing w:line="360" w:lineRule="auto"/>
        <w:contextualSpacing/>
        <w:rPr>
          <w:rFonts w:eastAsia="Times New Roman"/>
          <w:sz w:val="24"/>
          <w:szCs w:val="24"/>
        </w:rPr>
      </w:pPr>
    </w:p>
    <w:p w14:paraId="6A43624D" w14:textId="77777777" w:rsidR="006C41ED" w:rsidRPr="006C41ED" w:rsidRDefault="006C41ED" w:rsidP="006C41ED">
      <w:pPr>
        <w:spacing w:line="360" w:lineRule="auto"/>
        <w:contextualSpacing/>
        <w:rPr>
          <w:rFonts w:eastAsia="Times New Roman"/>
          <w:b/>
          <w:sz w:val="24"/>
          <w:szCs w:val="24"/>
        </w:rPr>
      </w:pPr>
      <w:r w:rsidRPr="006C41ED">
        <w:rPr>
          <w:rFonts w:eastAsia="Times New Roman"/>
          <w:b/>
          <w:sz w:val="24"/>
          <w:szCs w:val="24"/>
        </w:rPr>
        <w:br w:type="page"/>
      </w:r>
    </w:p>
    <w:p w14:paraId="51F21B97" w14:textId="566B37AA" w:rsidR="00CE3952" w:rsidRPr="006C41ED" w:rsidRDefault="00947351" w:rsidP="006C41ED">
      <w:pPr>
        <w:spacing w:line="360" w:lineRule="auto"/>
        <w:contextualSpacing/>
        <w:rPr>
          <w:rFonts w:eastAsia="Times New Roman"/>
          <w:color w:val="FF0000"/>
          <w:sz w:val="24"/>
          <w:szCs w:val="24"/>
        </w:rPr>
      </w:pPr>
      <w:r w:rsidRPr="006C41ED">
        <w:rPr>
          <w:rFonts w:eastAsia="Times New Roman"/>
          <w:b/>
          <w:sz w:val="24"/>
          <w:szCs w:val="24"/>
        </w:rPr>
        <w:lastRenderedPageBreak/>
        <w:t xml:space="preserve">RESUMEN </w:t>
      </w:r>
    </w:p>
    <w:p w14:paraId="501960B2" w14:textId="10685682" w:rsidR="00CE3952" w:rsidRPr="006C41ED" w:rsidRDefault="00947351" w:rsidP="006C41ED">
      <w:pPr>
        <w:spacing w:line="360" w:lineRule="auto"/>
        <w:contextualSpacing/>
        <w:jc w:val="both"/>
        <w:rPr>
          <w:rFonts w:eastAsia="Times New Roman"/>
          <w:iCs/>
          <w:sz w:val="24"/>
          <w:szCs w:val="24"/>
        </w:rPr>
      </w:pPr>
      <w:r w:rsidRPr="006C41ED">
        <w:rPr>
          <w:rFonts w:eastAsia="Times New Roman"/>
          <w:b/>
          <w:iCs/>
          <w:sz w:val="24"/>
          <w:szCs w:val="24"/>
        </w:rPr>
        <w:t xml:space="preserve">Introducción: </w:t>
      </w:r>
      <w:r w:rsidRPr="006C41ED">
        <w:rPr>
          <w:rFonts w:eastAsia="Times New Roman"/>
          <w:iCs/>
          <w:sz w:val="24"/>
          <w:szCs w:val="24"/>
        </w:rPr>
        <w:t xml:space="preserve">Los estudiantes universitarios de la carrera de medicina </w:t>
      </w:r>
      <w:r w:rsidR="009C1DF4" w:rsidRPr="006C41ED">
        <w:rPr>
          <w:rFonts w:eastAsia="Times New Roman"/>
          <w:iCs/>
          <w:sz w:val="24"/>
          <w:szCs w:val="24"/>
        </w:rPr>
        <w:t>son</w:t>
      </w:r>
      <w:r w:rsidRPr="006C41ED">
        <w:rPr>
          <w:rFonts w:eastAsia="Times New Roman"/>
          <w:iCs/>
          <w:sz w:val="24"/>
          <w:szCs w:val="24"/>
        </w:rPr>
        <w:t xml:space="preserve"> una población expuesta a una alta carga académica, alta exigencia, gran demanda de tiempo y existen factores que pueden afectar la eficacia del desempeño académico</w:t>
      </w:r>
      <w:r w:rsidR="00ED5FA8" w:rsidRPr="006C41ED">
        <w:rPr>
          <w:rFonts w:eastAsia="Times New Roman"/>
          <w:iCs/>
          <w:sz w:val="24"/>
          <w:szCs w:val="24"/>
        </w:rPr>
        <w:t>,</w:t>
      </w:r>
      <w:r w:rsidRPr="006C41ED">
        <w:rPr>
          <w:rFonts w:eastAsia="Times New Roman"/>
          <w:iCs/>
          <w:sz w:val="24"/>
          <w:szCs w:val="24"/>
        </w:rPr>
        <w:t xml:space="preserve"> tales como el estrés y la procrastinación.</w:t>
      </w:r>
      <w:r w:rsidRPr="006C41ED">
        <w:rPr>
          <w:rFonts w:eastAsia="Times New Roman"/>
          <w:iCs/>
          <w:color w:val="000000"/>
          <w:sz w:val="24"/>
          <w:szCs w:val="24"/>
        </w:rPr>
        <w:t xml:space="preserve"> </w:t>
      </w:r>
      <w:r w:rsidRPr="006C41ED">
        <w:rPr>
          <w:rFonts w:eastAsia="Times New Roman"/>
          <w:b/>
          <w:iCs/>
          <w:sz w:val="24"/>
          <w:szCs w:val="24"/>
        </w:rPr>
        <w:t>Objetivo:</w:t>
      </w:r>
      <w:r w:rsidRPr="006C41ED">
        <w:rPr>
          <w:rFonts w:eastAsia="Times New Roman"/>
          <w:iCs/>
          <w:sz w:val="24"/>
          <w:szCs w:val="24"/>
        </w:rPr>
        <w:t xml:space="preserve"> Evaluar la asociación entre estrés y procrastinación en los estudiantes de medicina </w:t>
      </w:r>
      <w:r w:rsidR="00ED5FA8" w:rsidRPr="006C41ED">
        <w:rPr>
          <w:rFonts w:eastAsia="Times New Roman"/>
          <w:iCs/>
          <w:sz w:val="24"/>
          <w:szCs w:val="24"/>
        </w:rPr>
        <w:t>en una</w:t>
      </w:r>
      <w:r w:rsidRPr="006C41ED">
        <w:rPr>
          <w:rFonts w:eastAsia="Times New Roman"/>
          <w:iCs/>
          <w:sz w:val="24"/>
          <w:szCs w:val="24"/>
        </w:rPr>
        <w:t xml:space="preserve"> </w:t>
      </w:r>
      <w:r w:rsidR="008C02D1">
        <w:rPr>
          <w:rFonts w:eastAsia="Times New Roman"/>
          <w:iCs/>
          <w:sz w:val="24"/>
          <w:szCs w:val="24"/>
        </w:rPr>
        <w:t>u</w:t>
      </w:r>
      <w:r w:rsidRPr="006C41ED">
        <w:rPr>
          <w:rFonts w:eastAsia="Times New Roman"/>
          <w:iCs/>
          <w:sz w:val="24"/>
          <w:szCs w:val="24"/>
        </w:rPr>
        <w:t xml:space="preserve">niversidad de </w:t>
      </w:r>
      <w:r w:rsidR="00ED5FA8" w:rsidRPr="006C41ED">
        <w:rPr>
          <w:rFonts w:eastAsia="Times New Roman"/>
          <w:iCs/>
          <w:sz w:val="24"/>
          <w:szCs w:val="24"/>
        </w:rPr>
        <w:t>Lima-Perú</w:t>
      </w:r>
      <w:r w:rsidRPr="006C41ED">
        <w:rPr>
          <w:rFonts w:eastAsia="Times New Roman"/>
          <w:iCs/>
          <w:sz w:val="24"/>
          <w:szCs w:val="24"/>
        </w:rPr>
        <w:t xml:space="preserve">. </w:t>
      </w:r>
      <w:r w:rsidR="00C22C15" w:rsidRPr="00C22C15">
        <w:rPr>
          <w:rFonts w:eastAsia="Times New Roman"/>
          <w:b/>
          <w:iCs/>
          <w:sz w:val="24"/>
          <w:szCs w:val="24"/>
        </w:rPr>
        <w:t xml:space="preserve">Material y </w:t>
      </w:r>
      <w:r w:rsidRPr="00C22C15">
        <w:rPr>
          <w:rFonts w:eastAsia="Times New Roman"/>
          <w:b/>
          <w:iCs/>
          <w:sz w:val="24"/>
          <w:szCs w:val="24"/>
        </w:rPr>
        <w:t>M</w:t>
      </w:r>
      <w:r w:rsidR="00C22C15" w:rsidRPr="00C22C15">
        <w:rPr>
          <w:rFonts w:eastAsia="Times New Roman"/>
          <w:b/>
          <w:iCs/>
          <w:sz w:val="24"/>
          <w:szCs w:val="24"/>
        </w:rPr>
        <w:t>é</w:t>
      </w:r>
      <w:r w:rsidR="00E47FD1" w:rsidRPr="00C22C15">
        <w:rPr>
          <w:rFonts w:eastAsia="Times New Roman"/>
          <w:b/>
          <w:iCs/>
          <w:sz w:val="24"/>
          <w:szCs w:val="24"/>
        </w:rPr>
        <w:t>todo</w:t>
      </w:r>
      <w:r w:rsidR="00C22C15" w:rsidRPr="00C22C15">
        <w:rPr>
          <w:rFonts w:eastAsia="Times New Roman"/>
          <w:b/>
          <w:iCs/>
          <w:sz w:val="24"/>
          <w:szCs w:val="24"/>
        </w:rPr>
        <w:t>s</w:t>
      </w:r>
      <w:r w:rsidRPr="006C41ED">
        <w:rPr>
          <w:rFonts w:eastAsia="Times New Roman"/>
          <w:b/>
          <w:iCs/>
          <w:sz w:val="24"/>
          <w:szCs w:val="24"/>
        </w:rPr>
        <w:t xml:space="preserve">: </w:t>
      </w:r>
      <w:r w:rsidR="00557B5C" w:rsidRPr="006C41ED">
        <w:rPr>
          <w:rFonts w:eastAsia="Times New Roman"/>
          <w:bCs/>
          <w:iCs/>
          <w:sz w:val="24"/>
          <w:szCs w:val="24"/>
        </w:rPr>
        <w:t>Se realizó un estudio</w:t>
      </w:r>
      <w:r w:rsidRPr="006C41ED">
        <w:rPr>
          <w:rFonts w:eastAsia="Times New Roman"/>
          <w:bCs/>
          <w:iCs/>
          <w:sz w:val="24"/>
          <w:szCs w:val="24"/>
        </w:rPr>
        <w:t xml:space="preserve"> </w:t>
      </w:r>
      <w:r w:rsidRPr="006C41ED">
        <w:rPr>
          <w:rFonts w:eastAsia="Times New Roman"/>
          <w:iCs/>
          <w:sz w:val="24"/>
          <w:szCs w:val="24"/>
        </w:rPr>
        <w:t>analítico transversal</w:t>
      </w:r>
      <w:r w:rsidR="00557B5C" w:rsidRPr="006C41ED">
        <w:rPr>
          <w:rFonts w:eastAsia="Times New Roman"/>
          <w:iCs/>
          <w:sz w:val="24"/>
          <w:szCs w:val="24"/>
        </w:rPr>
        <w:t xml:space="preserve">, en donde se reclutó a </w:t>
      </w:r>
      <w:r w:rsidRPr="006C41ED">
        <w:rPr>
          <w:rFonts w:eastAsia="Times New Roman"/>
          <w:iCs/>
          <w:sz w:val="24"/>
          <w:szCs w:val="24"/>
        </w:rPr>
        <w:t>estudiantes</w:t>
      </w:r>
      <w:r w:rsidR="00557B5C" w:rsidRPr="006C41ED">
        <w:rPr>
          <w:rFonts w:eastAsia="Times New Roman"/>
          <w:iCs/>
          <w:sz w:val="24"/>
          <w:szCs w:val="24"/>
        </w:rPr>
        <w:t xml:space="preserve"> de medicina</w:t>
      </w:r>
      <w:r w:rsidRPr="006C41ED">
        <w:rPr>
          <w:rFonts w:eastAsia="Times New Roman"/>
          <w:iCs/>
          <w:sz w:val="24"/>
          <w:szCs w:val="24"/>
        </w:rPr>
        <w:t xml:space="preserve"> del curso Metodología de la </w:t>
      </w:r>
      <w:r w:rsidR="00557B5C" w:rsidRPr="006C41ED">
        <w:rPr>
          <w:rFonts w:eastAsia="Times New Roman"/>
          <w:iCs/>
          <w:sz w:val="24"/>
          <w:szCs w:val="24"/>
        </w:rPr>
        <w:t>I</w:t>
      </w:r>
      <w:r w:rsidRPr="006C41ED">
        <w:rPr>
          <w:rFonts w:eastAsia="Times New Roman"/>
          <w:iCs/>
          <w:sz w:val="24"/>
          <w:szCs w:val="24"/>
        </w:rPr>
        <w:t xml:space="preserve">nvestigación </w:t>
      </w:r>
      <w:r w:rsidR="00557B5C" w:rsidRPr="006C41ED">
        <w:rPr>
          <w:rFonts w:eastAsia="Times New Roman"/>
          <w:iCs/>
          <w:sz w:val="24"/>
          <w:szCs w:val="24"/>
        </w:rPr>
        <w:t xml:space="preserve">en una universidad de la capital peruana. En ellos se midió </w:t>
      </w:r>
      <w:r w:rsidR="007064CA" w:rsidRPr="006C41ED">
        <w:rPr>
          <w:rFonts w:eastAsia="Times New Roman"/>
          <w:iCs/>
          <w:sz w:val="24"/>
          <w:szCs w:val="24"/>
        </w:rPr>
        <w:t>el estrés (SISCO)</w:t>
      </w:r>
      <w:r w:rsidR="00557B5C" w:rsidRPr="006C41ED">
        <w:rPr>
          <w:rFonts w:eastAsia="Times New Roman"/>
          <w:iCs/>
          <w:sz w:val="24"/>
          <w:szCs w:val="24"/>
        </w:rPr>
        <w:t xml:space="preserve"> y la procrastinación</w:t>
      </w:r>
      <w:r w:rsidR="007064CA" w:rsidRPr="006C41ED">
        <w:rPr>
          <w:rFonts w:eastAsia="Times New Roman"/>
          <w:iCs/>
          <w:sz w:val="24"/>
          <w:szCs w:val="24"/>
        </w:rPr>
        <w:t xml:space="preserve"> (EPA)</w:t>
      </w:r>
      <w:r w:rsidR="00557B5C" w:rsidRPr="006C41ED">
        <w:rPr>
          <w:rFonts w:eastAsia="Times New Roman"/>
          <w:iCs/>
          <w:sz w:val="24"/>
          <w:szCs w:val="24"/>
        </w:rPr>
        <w:t xml:space="preserve">, ambos con test validados, luego se cruzó estas variables y se </w:t>
      </w:r>
      <w:r w:rsidR="005F4C38" w:rsidRPr="006C41ED">
        <w:rPr>
          <w:rFonts w:eastAsia="Times New Roman"/>
          <w:iCs/>
          <w:sz w:val="24"/>
          <w:szCs w:val="24"/>
        </w:rPr>
        <w:t>las ajustó por su sexo y edad, se obtuvo estadísticos de asociación</w:t>
      </w:r>
      <w:r w:rsidRPr="006C41ED">
        <w:rPr>
          <w:rFonts w:eastAsia="Times New Roman"/>
          <w:iCs/>
          <w:sz w:val="24"/>
          <w:szCs w:val="24"/>
        </w:rPr>
        <w:t xml:space="preserve">. </w:t>
      </w:r>
      <w:r w:rsidRPr="006C41ED">
        <w:rPr>
          <w:rFonts w:eastAsia="Times New Roman"/>
          <w:b/>
          <w:iCs/>
          <w:sz w:val="24"/>
          <w:szCs w:val="24"/>
        </w:rPr>
        <w:t>Resultados:</w:t>
      </w:r>
      <w:r w:rsidRPr="006C41ED">
        <w:rPr>
          <w:rFonts w:eastAsia="Times New Roman"/>
          <w:iCs/>
          <w:sz w:val="24"/>
          <w:szCs w:val="24"/>
        </w:rPr>
        <w:t xml:space="preserve"> </w:t>
      </w:r>
      <w:r w:rsidR="007064CA" w:rsidRPr="006C41ED">
        <w:rPr>
          <w:rFonts w:eastAsia="Times New Roman"/>
          <w:iCs/>
          <w:sz w:val="24"/>
          <w:szCs w:val="24"/>
        </w:rPr>
        <w:t xml:space="preserve">Al realizar el análisis multivariado se encontró que hubo </w:t>
      </w:r>
      <w:r w:rsidR="00F95B32" w:rsidRPr="006C41ED">
        <w:rPr>
          <w:rFonts w:eastAsia="Times New Roman"/>
          <w:iCs/>
          <w:sz w:val="24"/>
          <w:szCs w:val="24"/>
        </w:rPr>
        <w:t xml:space="preserve">una estrecha relación entre la </w:t>
      </w:r>
      <w:r w:rsidR="007064CA" w:rsidRPr="006C41ED">
        <w:rPr>
          <w:rFonts w:eastAsia="Times New Roman"/>
          <w:iCs/>
          <w:sz w:val="24"/>
          <w:szCs w:val="24"/>
        </w:rPr>
        <w:t xml:space="preserve">procrastinación </w:t>
      </w:r>
      <w:r w:rsidR="00F95B32" w:rsidRPr="006C41ED">
        <w:rPr>
          <w:rFonts w:eastAsia="Times New Roman"/>
          <w:iCs/>
          <w:sz w:val="24"/>
          <w:szCs w:val="24"/>
        </w:rPr>
        <w:t xml:space="preserve">y </w:t>
      </w:r>
      <w:r w:rsidR="007064CA" w:rsidRPr="006C41ED">
        <w:rPr>
          <w:rFonts w:eastAsia="Times New Roman"/>
          <w:iCs/>
          <w:sz w:val="24"/>
          <w:szCs w:val="24"/>
        </w:rPr>
        <w:t>el género</w:t>
      </w:r>
      <w:r w:rsidR="00F95B32" w:rsidRPr="006C41ED">
        <w:rPr>
          <w:rFonts w:eastAsia="Times New Roman"/>
          <w:iCs/>
          <w:sz w:val="24"/>
          <w:szCs w:val="24"/>
        </w:rPr>
        <w:t xml:space="preserve"> de los encuestados</w:t>
      </w:r>
      <w:r w:rsidR="007064CA" w:rsidRPr="006C41ED">
        <w:rPr>
          <w:rFonts w:eastAsia="Times New Roman"/>
          <w:iCs/>
          <w:sz w:val="24"/>
          <w:szCs w:val="24"/>
        </w:rPr>
        <w:t xml:space="preserve"> (</w:t>
      </w:r>
      <w:r w:rsidR="00165B55" w:rsidRPr="006C41ED">
        <w:rPr>
          <w:rFonts w:eastAsia="Times New Roman"/>
          <w:iCs/>
          <w:sz w:val="24"/>
          <w:szCs w:val="24"/>
        </w:rPr>
        <w:t>Coeficiente</w:t>
      </w:r>
      <w:r w:rsidR="007064CA" w:rsidRPr="006C41ED">
        <w:rPr>
          <w:rFonts w:eastAsia="Times New Roman"/>
          <w:iCs/>
          <w:sz w:val="24"/>
          <w:szCs w:val="24"/>
        </w:rPr>
        <w:t>: 214; IC</w:t>
      </w:r>
      <w:r w:rsidR="008C02D1">
        <w:rPr>
          <w:rFonts w:eastAsia="Times New Roman"/>
          <w:iCs/>
          <w:sz w:val="24"/>
          <w:szCs w:val="24"/>
        </w:rPr>
        <w:t xml:space="preserve"> </w:t>
      </w:r>
      <w:r w:rsidR="007064CA" w:rsidRPr="006C41ED">
        <w:rPr>
          <w:rFonts w:eastAsia="Times New Roman"/>
          <w:iCs/>
          <w:sz w:val="24"/>
          <w:szCs w:val="24"/>
        </w:rPr>
        <w:t>95%: 10,13-4520,96; valor p=0,001)</w:t>
      </w:r>
      <w:r w:rsidR="00F95B32" w:rsidRPr="006C41ED">
        <w:rPr>
          <w:rFonts w:eastAsia="Times New Roman"/>
          <w:iCs/>
          <w:sz w:val="24"/>
          <w:szCs w:val="24"/>
        </w:rPr>
        <w:t>,</w:t>
      </w:r>
      <w:r w:rsidR="007064CA" w:rsidRPr="006C41ED">
        <w:rPr>
          <w:rFonts w:eastAsia="Times New Roman"/>
          <w:iCs/>
          <w:sz w:val="24"/>
          <w:szCs w:val="24"/>
        </w:rPr>
        <w:t xml:space="preserve"> la edad</w:t>
      </w:r>
      <w:r w:rsidR="00F95B32" w:rsidRPr="006C41ED">
        <w:rPr>
          <w:rFonts w:eastAsia="Times New Roman"/>
          <w:iCs/>
          <w:sz w:val="24"/>
          <w:szCs w:val="24"/>
        </w:rPr>
        <w:t xml:space="preserve"> presentó una asociación moderada</w:t>
      </w:r>
      <w:r w:rsidR="007064CA" w:rsidRPr="006C41ED">
        <w:rPr>
          <w:rFonts w:eastAsia="Times New Roman"/>
          <w:iCs/>
          <w:sz w:val="24"/>
          <w:szCs w:val="24"/>
        </w:rPr>
        <w:t xml:space="preserve"> (</w:t>
      </w:r>
      <w:r w:rsidR="00165B55" w:rsidRPr="006C41ED">
        <w:rPr>
          <w:rFonts w:eastAsia="Times New Roman"/>
          <w:iCs/>
          <w:sz w:val="24"/>
          <w:szCs w:val="24"/>
        </w:rPr>
        <w:t>Coeficiente</w:t>
      </w:r>
      <w:r w:rsidR="007064CA" w:rsidRPr="006C41ED">
        <w:rPr>
          <w:rFonts w:eastAsia="Times New Roman"/>
          <w:iCs/>
          <w:sz w:val="24"/>
          <w:szCs w:val="24"/>
        </w:rPr>
        <w:t>: 2,50; IC95%: 1,02-1,24; valor p=0,035)</w:t>
      </w:r>
      <w:r w:rsidR="00F95B32" w:rsidRPr="006C41ED">
        <w:rPr>
          <w:rFonts w:eastAsia="Times New Roman"/>
          <w:iCs/>
          <w:sz w:val="24"/>
          <w:szCs w:val="24"/>
        </w:rPr>
        <w:t xml:space="preserve"> y el</w:t>
      </w:r>
      <w:r w:rsidR="007064CA" w:rsidRPr="006C41ED">
        <w:rPr>
          <w:rFonts w:eastAsia="Times New Roman"/>
          <w:iCs/>
          <w:sz w:val="24"/>
          <w:szCs w:val="24"/>
        </w:rPr>
        <w:t xml:space="preserve"> estrés</w:t>
      </w:r>
      <w:r w:rsidR="00F95B32" w:rsidRPr="006C41ED">
        <w:rPr>
          <w:rFonts w:eastAsia="Times New Roman"/>
          <w:iCs/>
          <w:sz w:val="24"/>
          <w:szCs w:val="24"/>
        </w:rPr>
        <w:t xml:space="preserve"> una importante relación</w:t>
      </w:r>
      <w:r w:rsidR="007064CA" w:rsidRPr="006C41ED">
        <w:rPr>
          <w:rFonts w:eastAsia="Times New Roman"/>
          <w:iCs/>
          <w:sz w:val="24"/>
          <w:szCs w:val="24"/>
        </w:rPr>
        <w:t xml:space="preserve"> (</w:t>
      </w:r>
      <w:r w:rsidR="00165B55" w:rsidRPr="006C41ED">
        <w:rPr>
          <w:rFonts w:eastAsia="Times New Roman"/>
          <w:iCs/>
          <w:sz w:val="24"/>
          <w:szCs w:val="24"/>
        </w:rPr>
        <w:t>Coeficiente</w:t>
      </w:r>
      <w:r w:rsidR="007064CA" w:rsidRPr="006C41ED">
        <w:rPr>
          <w:rFonts w:eastAsia="Times New Roman"/>
          <w:iCs/>
          <w:sz w:val="24"/>
          <w:szCs w:val="24"/>
        </w:rPr>
        <w:t>: 1,12; IC95%: 1,02-1,24; valor p=0,022)</w:t>
      </w:r>
      <w:r w:rsidRPr="006C41ED">
        <w:rPr>
          <w:rFonts w:eastAsia="Times New Roman"/>
          <w:iCs/>
          <w:sz w:val="24"/>
          <w:szCs w:val="24"/>
        </w:rPr>
        <w:t xml:space="preserve">. </w:t>
      </w:r>
      <w:r w:rsidRPr="006C41ED">
        <w:rPr>
          <w:rFonts w:eastAsia="Times New Roman"/>
          <w:b/>
          <w:iCs/>
          <w:sz w:val="24"/>
          <w:szCs w:val="24"/>
        </w:rPr>
        <w:t xml:space="preserve">Conclusiones: </w:t>
      </w:r>
      <w:r w:rsidRPr="006C41ED">
        <w:rPr>
          <w:rFonts w:eastAsia="Times New Roman"/>
          <w:iCs/>
          <w:sz w:val="24"/>
          <w:szCs w:val="24"/>
        </w:rPr>
        <w:t xml:space="preserve">Se concluye que </w:t>
      </w:r>
      <w:r w:rsidR="00A51D48" w:rsidRPr="006C41ED">
        <w:rPr>
          <w:rFonts w:eastAsia="Times New Roman"/>
          <w:iCs/>
          <w:sz w:val="24"/>
          <w:szCs w:val="24"/>
        </w:rPr>
        <w:t>la procrastinación mantiene una importante asociación con el estrés que tienen los estudiantes, así como, con su género y edad, estos resultados basales muestran que se deben hacer más estudios e intervenciones, ya que, el estrés no solo genera problemas físicos, sino que, también se ha visto asociada a esta actividad de la postergación de las responsabilidades</w:t>
      </w:r>
      <w:r w:rsidR="00FF788D" w:rsidRPr="006C41ED">
        <w:rPr>
          <w:rFonts w:eastAsia="Times New Roman"/>
          <w:iCs/>
          <w:sz w:val="24"/>
          <w:szCs w:val="24"/>
        </w:rPr>
        <w:t>; que debería ser supervisada por las entidades educativas</w:t>
      </w:r>
      <w:r w:rsidRPr="006C41ED">
        <w:rPr>
          <w:rFonts w:eastAsia="Times New Roman"/>
          <w:iCs/>
          <w:sz w:val="24"/>
          <w:szCs w:val="24"/>
        </w:rPr>
        <w:t>.</w:t>
      </w:r>
    </w:p>
    <w:p w14:paraId="789F7BA1" w14:textId="77777777" w:rsidR="00CE3952" w:rsidRPr="006C41ED" w:rsidRDefault="00CE3952" w:rsidP="008C02D1">
      <w:pPr>
        <w:spacing w:line="240" w:lineRule="auto"/>
        <w:contextualSpacing/>
        <w:jc w:val="both"/>
        <w:rPr>
          <w:rFonts w:eastAsia="Times New Roman"/>
          <w:b/>
          <w:i/>
          <w:sz w:val="24"/>
          <w:szCs w:val="24"/>
        </w:rPr>
      </w:pPr>
    </w:p>
    <w:p w14:paraId="1956D011" w14:textId="77777777" w:rsidR="00CE3952" w:rsidRPr="006C41ED" w:rsidRDefault="00947351" w:rsidP="006C41ED">
      <w:pPr>
        <w:spacing w:line="360" w:lineRule="auto"/>
        <w:contextualSpacing/>
        <w:jc w:val="both"/>
        <w:rPr>
          <w:rFonts w:eastAsia="Times New Roman"/>
          <w:sz w:val="24"/>
          <w:szCs w:val="24"/>
        </w:rPr>
      </w:pPr>
      <w:r w:rsidRPr="008C02D1">
        <w:rPr>
          <w:rFonts w:eastAsia="Times New Roman"/>
          <w:b/>
          <w:sz w:val="24"/>
          <w:szCs w:val="24"/>
        </w:rPr>
        <w:t>Palabras claves</w:t>
      </w:r>
      <w:r w:rsidRPr="006C41ED">
        <w:rPr>
          <w:rFonts w:eastAsia="Times New Roman"/>
          <w:b/>
          <w:i/>
          <w:sz w:val="24"/>
          <w:szCs w:val="24"/>
        </w:rPr>
        <w:t xml:space="preserve">: </w:t>
      </w:r>
      <w:r w:rsidRPr="006C41ED">
        <w:rPr>
          <w:rFonts w:eastAsia="Times New Roman"/>
          <w:sz w:val="24"/>
          <w:szCs w:val="24"/>
        </w:rPr>
        <w:t>Procrastinación, estrés, estudiantes de medicina</w:t>
      </w:r>
      <w:r w:rsidR="00FF788D" w:rsidRPr="006C41ED">
        <w:rPr>
          <w:rFonts w:eastAsia="Times New Roman"/>
          <w:sz w:val="24"/>
          <w:szCs w:val="24"/>
        </w:rPr>
        <w:t>, Perú</w:t>
      </w:r>
      <w:r w:rsidRPr="006C41ED">
        <w:rPr>
          <w:rFonts w:eastAsia="Times New Roman"/>
          <w:sz w:val="24"/>
          <w:szCs w:val="24"/>
        </w:rPr>
        <w:t>.</w:t>
      </w:r>
    </w:p>
    <w:p w14:paraId="3278EA54" w14:textId="361F133E" w:rsidR="00CE3952" w:rsidRPr="006C41ED" w:rsidRDefault="00CE3952" w:rsidP="006C41ED">
      <w:pPr>
        <w:spacing w:line="360" w:lineRule="auto"/>
        <w:contextualSpacing/>
        <w:jc w:val="both"/>
        <w:rPr>
          <w:b/>
          <w:iCs/>
          <w:sz w:val="24"/>
          <w:szCs w:val="24"/>
        </w:rPr>
      </w:pPr>
    </w:p>
    <w:p w14:paraId="6132013F" w14:textId="487A1E29" w:rsidR="006C41ED" w:rsidRPr="00A77CAA" w:rsidRDefault="006C41ED" w:rsidP="006C41ED">
      <w:pPr>
        <w:spacing w:line="360" w:lineRule="auto"/>
        <w:contextualSpacing/>
        <w:jc w:val="both"/>
        <w:rPr>
          <w:b/>
          <w:iCs/>
          <w:sz w:val="24"/>
          <w:szCs w:val="24"/>
          <w:lang w:val="en-US"/>
        </w:rPr>
      </w:pPr>
      <w:r w:rsidRPr="00A77CAA">
        <w:rPr>
          <w:b/>
          <w:iCs/>
          <w:sz w:val="24"/>
          <w:szCs w:val="24"/>
          <w:lang w:val="en-US"/>
        </w:rPr>
        <w:t>ABSTRACT</w:t>
      </w:r>
    </w:p>
    <w:p w14:paraId="5FFFC6B3" w14:textId="6FEDB853" w:rsidR="006C41ED" w:rsidRPr="006C41ED" w:rsidRDefault="006C41ED" w:rsidP="0097599B">
      <w:pPr>
        <w:spacing w:line="360" w:lineRule="auto"/>
        <w:contextualSpacing/>
        <w:jc w:val="both"/>
        <w:rPr>
          <w:bCs/>
          <w:iCs/>
          <w:sz w:val="24"/>
          <w:szCs w:val="24"/>
          <w:lang w:val="en-US"/>
        </w:rPr>
      </w:pPr>
      <w:r w:rsidRPr="006C41ED">
        <w:rPr>
          <w:b/>
          <w:iCs/>
          <w:sz w:val="24"/>
          <w:szCs w:val="24"/>
          <w:lang w:val="en-US"/>
        </w:rPr>
        <w:t>Introduction:</w:t>
      </w:r>
      <w:r w:rsidRPr="006C41ED">
        <w:rPr>
          <w:bCs/>
          <w:iCs/>
          <w:sz w:val="24"/>
          <w:szCs w:val="24"/>
          <w:lang w:val="en-US"/>
        </w:rPr>
        <w:t xml:space="preserve"> University students in the medical field are a population exposed to a high academic load, high demands on their time, and there are factors that can affect the effectiveness of academic performance, such as stress and procrastination. </w:t>
      </w:r>
      <w:r w:rsidRPr="006C41ED">
        <w:rPr>
          <w:b/>
          <w:iCs/>
          <w:sz w:val="24"/>
          <w:szCs w:val="24"/>
          <w:lang w:val="en-US"/>
        </w:rPr>
        <w:t>Objective:</w:t>
      </w:r>
      <w:r w:rsidRPr="006C41ED">
        <w:rPr>
          <w:bCs/>
          <w:iCs/>
          <w:sz w:val="24"/>
          <w:szCs w:val="24"/>
          <w:lang w:val="en-US"/>
        </w:rPr>
        <w:t xml:space="preserve"> To evaluate the association between stress and procrastination in medical students at </w:t>
      </w:r>
      <w:r w:rsidR="008C02D1" w:rsidRPr="006C41ED">
        <w:rPr>
          <w:bCs/>
          <w:iCs/>
          <w:sz w:val="24"/>
          <w:szCs w:val="24"/>
          <w:lang w:val="en-US"/>
        </w:rPr>
        <w:t>a</w:t>
      </w:r>
      <w:r w:rsidRPr="006C41ED">
        <w:rPr>
          <w:bCs/>
          <w:iCs/>
          <w:sz w:val="24"/>
          <w:szCs w:val="24"/>
          <w:lang w:val="en-US"/>
        </w:rPr>
        <w:t xml:space="preserve"> </w:t>
      </w:r>
      <w:r w:rsidR="008C02D1">
        <w:rPr>
          <w:bCs/>
          <w:iCs/>
          <w:sz w:val="24"/>
          <w:szCs w:val="24"/>
          <w:lang w:val="en-US"/>
        </w:rPr>
        <w:t>u</w:t>
      </w:r>
      <w:r w:rsidRPr="006C41ED">
        <w:rPr>
          <w:bCs/>
          <w:iCs/>
          <w:sz w:val="24"/>
          <w:szCs w:val="24"/>
          <w:lang w:val="en-US"/>
        </w:rPr>
        <w:t xml:space="preserve">niversity of Lima-Peru. </w:t>
      </w:r>
      <w:r w:rsidR="008C02D1" w:rsidRPr="008C02D1">
        <w:rPr>
          <w:b/>
          <w:bCs/>
          <w:iCs/>
          <w:sz w:val="24"/>
          <w:szCs w:val="24"/>
          <w:lang w:val="en-US"/>
        </w:rPr>
        <w:t xml:space="preserve">Materials and </w:t>
      </w:r>
      <w:r w:rsidRPr="008C02D1">
        <w:rPr>
          <w:b/>
          <w:iCs/>
          <w:sz w:val="24"/>
          <w:szCs w:val="24"/>
          <w:lang w:val="en-US"/>
        </w:rPr>
        <w:t>Method</w:t>
      </w:r>
      <w:r w:rsidR="008C02D1" w:rsidRPr="008C02D1">
        <w:rPr>
          <w:b/>
          <w:iCs/>
          <w:sz w:val="24"/>
          <w:szCs w:val="24"/>
          <w:lang w:val="en-US"/>
        </w:rPr>
        <w:t>s</w:t>
      </w:r>
      <w:r w:rsidRPr="008C02D1">
        <w:rPr>
          <w:b/>
          <w:iCs/>
          <w:sz w:val="24"/>
          <w:szCs w:val="24"/>
          <w:lang w:val="en-US"/>
        </w:rPr>
        <w:t>:</w:t>
      </w:r>
      <w:r w:rsidRPr="006C41ED">
        <w:rPr>
          <w:b/>
          <w:iCs/>
          <w:sz w:val="24"/>
          <w:szCs w:val="24"/>
          <w:lang w:val="en-US"/>
        </w:rPr>
        <w:t xml:space="preserve"> </w:t>
      </w:r>
      <w:r w:rsidRPr="006C41ED">
        <w:rPr>
          <w:bCs/>
          <w:iCs/>
          <w:sz w:val="24"/>
          <w:szCs w:val="24"/>
          <w:lang w:val="en-US"/>
        </w:rPr>
        <w:t>A cross-</w:t>
      </w:r>
      <w:r w:rsidR="009C2CDE">
        <w:rPr>
          <w:bCs/>
          <w:iCs/>
          <w:sz w:val="24"/>
          <w:szCs w:val="24"/>
          <w:lang w:val="en-US"/>
        </w:rPr>
        <w:t xml:space="preserve">sectional analytical study </w:t>
      </w:r>
      <w:proofErr w:type="gramStart"/>
      <w:r w:rsidR="009C2CDE">
        <w:rPr>
          <w:bCs/>
          <w:iCs/>
          <w:sz w:val="24"/>
          <w:szCs w:val="24"/>
          <w:lang w:val="en-US"/>
        </w:rPr>
        <w:t>was performed</w:t>
      </w:r>
      <w:proofErr w:type="gramEnd"/>
      <w:r w:rsidRPr="006C41ED">
        <w:rPr>
          <w:bCs/>
          <w:iCs/>
          <w:sz w:val="24"/>
          <w:szCs w:val="24"/>
          <w:lang w:val="en-US"/>
        </w:rPr>
        <w:t xml:space="preserve">, in which medical students from the Research Methodology course at a university in the Peruvian capital were recruited. In them, stress (SISCO) and procrastination (EPA) were </w:t>
      </w:r>
      <w:r w:rsidRPr="006C41ED">
        <w:rPr>
          <w:bCs/>
          <w:iCs/>
          <w:sz w:val="24"/>
          <w:szCs w:val="24"/>
          <w:lang w:val="en-US"/>
        </w:rPr>
        <w:lastRenderedPageBreak/>
        <w:t xml:space="preserve">measured, both with validated tests. These variables </w:t>
      </w:r>
      <w:proofErr w:type="gramStart"/>
      <w:r w:rsidRPr="006C41ED">
        <w:rPr>
          <w:bCs/>
          <w:iCs/>
          <w:sz w:val="24"/>
          <w:szCs w:val="24"/>
          <w:lang w:val="en-US"/>
        </w:rPr>
        <w:t>were then crossed and adjusted by sex and age,</w:t>
      </w:r>
      <w:proofErr w:type="gramEnd"/>
      <w:r w:rsidRPr="006C41ED">
        <w:rPr>
          <w:bCs/>
          <w:iCs/>
          <w:sz w:val="24"/>
          <w:szCs w:val="24"/>
          <w:lang w:val="en-US"/>
        </w:rPr>
        <w:t xml:space="preserve"> and association statistics were obtained. </w:t>
      </w:r>
      <w:r w:rsidRPr="006C41ED">
        <w:rPr>
          <w:b/>
          <w:iCs/>
          <w:sz w:val="24"/>
          <w:szCs w:val="24"/>
          <w:lang w:val="en-US"/>
        </w:rPr>
        <w:t>Results:</w:t>
      </w:r>
      <w:r w:rsidRPr="006C41ED">
        <w:rPr>
          <w:bCs/>
          <w:iCs/>
          <w:sz w:val="24"/>
          <w:szCs w:val="24"/>
          <w:lang w:val="en-US"/>
        </w:rPr>
        <w:t xml:space="preserve"> When the multivariate analysis was performed, it was found that there was a close relationship between procrastination and gender of the respondents (Coefficient: 214; </w:t>
      </w:r>
      <w:proofErr w:type="gramStart"/>
      <w:r w:rsidRPr="006C41ED">
        <w:rPr>
          <w:bCs/>
          <w:iCs/>
          <w:sz w:val="24"/>
          <w:szCs w:val="24"/>
          <w:lang w:val="en-US"/>
        </w:rPr>
        <w:t>IC95%</w:t>
      </w:r>
      <w:proofErr w:type="gramEnd"/>
      <w:r w:rsidRPr="006C41ED">
        <w:rPr>
          <w:bCs/>
          <w:iCs/>
          <w:sz w:val="24"/>
          <w:szCs w:val="24"/>
          <w:lang w:val="en-US"/>
        </w:rPr>
        <w:t xml:space="preserve">: 10.13-4520.96; p value=0.001), age presented a moderate association (Coefficient: 2.50; IC95%: 1.02-1.24; p value=0.035) and stress an important relationship (Coefficient: 1.12; IC95%: 1.02-1.24; p value=0.022). </w:t>
      </w:r>
      <w:proofErr w:type="gramStart"/>
      <w:r w:rsidRPr="006C41ED">
        <w:rPr>
          <w:b/>
          <w:iCs/>
          <w:sz w:val="24"/>
          <w:szCs w:val="24"/>
          <w:lang w:val="en-US"/>
        </w:rPr>
        <w:t>Conclusions:</w:t>
      </w:r>
      <w:r w:rsidRPr="006C41ED">
        <w:rPr>
          <w:bCs/>
          <w:iCs/>
          <w:sz w:val="24"/>
          <w:szCs w:val="24"/>
          <w:lang w:val="en-US"/>
        </w:rPr>
        <w:t xml:space="preserve"> It is concluded that procrastination maintains an important association with the stress that the students have, as well as, with their gender and age, these basal results show that more studies and interventions should be done, since, stress not only generates physical problems, but, it has also been associated to this activity of the postponement of the responsibilities; that it should be supervised by the educational entities.</w:t>
      </w:r>
      <w:proofErr w:type="gramEnd"/>
    </w:p>
    <w:p w14:paraId="7276ACC6" w14:textId="77777777" w:rsidR="006C41ED" w:rsidRPr="006C41ED" w:rsidRDefault="006C41ED" w:rsidP="0097599B">
      <w:pPr>
        <w:spacing w:line="240" w:lineRule="auto"/>
        <w:contextualSpacing/>
        <w:jc w:val="both"/>
        <w:rPr>
          <w:bCs/>
          <w:iCs/>
          <w:sz w:val="24"/>
          <w:szCs w:val="24"/>
          <w:lang w:val="en-US"/>
        </w:rPr>
      </w:pPr>
    </w:p>
    <w:p w14:paraId="5D18A86F" w14:textId="77777777" w:rsidR="0097599B" w:rsidRDefault="006C41ED" w:rsidP="0097599B">
      <w:pPr>
        <w:spacing w:line="360" w:lineRule="auto"/>
        <w:contextualSpacing/>
        <w:jc w:val="both"/>
        <w:rPr>
          <w:rFonts w:eastAsia="Times New Roman"/>
          <w:b/>
          <w:sz w:val="24"/>
          <w:szCs w:val="24"/>
          <w:lang w:val="en-US"/>
        </w:rPr>
      </w:pPr>
      <w:r w:rsidRPr="006C41ED">
        <w:rPr>
          <w:b/>
          <w:iCs/>
          <w:sz w:val="24"/>
          <w:szCs w:val="24"/>
          <w:lang w:val="en-US"/>
        </w:rPr>
        <w:t>Keywords:</w:t>
      </w:r>
      <w:r w:rsidRPr="006C41ED">
        <w:rPr>
          <w:bCs/>
          <w:iCs/>
          <w:sz w:val="24"/>
          <w:szCs w:val="24"/>
          <w:lang w:val="en-US"/>
        </w:rPr>
        <w:t xml:space="preserve"> Procrastination, stress, medical students, Peru.</w:t>
      </w:r>
    </w:p>
    <w:p w14:paraId="7E3B1B63" w14:textId="77777777" w:rsidR="0097599B" w:rsidRDefault="0097599B" w:rsidP="0097599B">
      <w:pPr>
        <w:spacing w:line="240" w:lineRule="auto"/>
        <w:contextualSpacing/>
        <w:jc w:val="both"/>
        <w:rPr>
          <w:rFonts w:eastAsia="Times New Roman"/>
          <w:b/>
          <w:sz w:val="24"/>
          <w:szCs w:val="24"/>
          <w:lang w:val="en-US"/>
        </w:rPr>
      </w:pPr>
    </w:p>
    <w:p w14:paraId="32822312" w14:textId="1602A330" w:rsidR="00CE3952" w:rsidRPr="0097599B" w:rsidRDefault="00947351" w:rsidP="0097599B">
      <w:pPr>
        <w:spacing w:line="360" w:lineRule="auto"/>
        <w:contextualSpacing/>
        <w:jc w:val="both"/>
        <w:rPr>
          <w:rFonts w:eastAsia="Times New Roman"/>
          <w:b/>
          <w:sz w:val="24"/>
          <w:szCs w:val="24"/>
          <w:lang w:val="es-MX"/>
        </w:rPr>
      </w:pPr>
      <w:r w:rsidRPr="0097599B">
        <w:rPr>
          <w:rFonts w:eastAsia="Times New Roman"/>
          <w:b/>
          <w:sz w:val="24"/>
          <w:szCs w:val="24"/>
          <w:lang w:val="es-MX"/>
        </w:rPr>
        <w:t>INTRODUCCIÓN</w:t>
      </w:r>
    </w:p>
    <w:p w14:paraId="188D8667" w14:textId="610FEE22" w:rsidR="00CE3952" w:rsidRPr="006C41ED" w:rsidRDefault="00947351" w:rsidP="0097599B">
      <w:pPr>
        <w:spacing w:line="360" w:lineRule="auto"/>
        <w:contextualSpacing/>
        <w:jc w:val="both"/>
        <w:rPr>
          <w:rFonts w:eastAsia="Times New Roman"/>
          <w:sz w:val="24"/>
          <w:szCs w:val="24"/>
        </w:rPr>
      </w:pPr>
      <w:r w:rsidRPr="006C41ED">
        <w:rPr>
          <w:rFonts w:eastAsia="Times New Roman"/>
          <w:sz w:val="24"/>
          <w:szCs w:val="24"/>
        </w:rPr>
        <w:t>Los estudiantes universitarios de diversas carreras actualmente cuentan con una alta carga académica, la cual en su mayoría les demanda tiempo, esfuerzo y exigencia. Sin embargo, existen factores que pueden afectar la eficacia del desempeño académico, uno de ellos, actualmente muy conocido y estudiado es el estrés</w:t>
      </w:r>
      <w:r w:rsidR="004826A8" w:rsidRPr="006C41ED">
        <w:rPr>
          <w:rFonts w:eastAsia="Times New Roman"/>
          <w:sz w:val="24"/>
          <w:szCs w:val="24"/>
        </w:rPr>
        <w:t>.</w:t>
      </w:r>
      <w:r w:rsidR="004826A8" w:rsidRPr="006C41ED">
        <w:rPr>
          <w:rFonts w:eastAsia="Times New Roman"/>
          <w:sz w:val="24"/>
          <w:szCs w:val="24"/>
          <w:vertAlign w:val="superscript"/>
        </w:rPr>
        <w:fldChar w:fldCharType="begin"/>
      </w:r>
      <w:r w:rsidR="004826A8" w:rsidRPr="006C41ED">
        <w:rPr>
          <w:rFonts w:eastAsia="Times New Roman"/>
          <w:sz w:val="24"/>
          <w:szCs w:val="24"/>
          <w:vertAlign w:val="superscript"/>
        </w:rPr>
        <w:instrText xml:space="preserve"> ADDIN ZOTERO_ITEM CSL_CITATION {"citationID":"9fkEdkg2","properties":{"formattedCitation":"(1)","plainCitation":"(1)","noteIndex":0},"citationItems":[{"id":3354,"uris":["http://zotero.org/users/local/dxaczJhl/items/3HMIVCKX"],"uri":["http://zotero.org/users/local/dxaczJhl/items/3HMIVCKX"],"itemData":{"id":3354,"type":"article-journal","container-title":"Revista Científica Hallazgos21","issue":"1","page":"120–135","source":"Google Scholar","title":"Estrés: una Constante Danza Entre la Biología y la Cultura","title-short":"Estrés","volume":"3","author":[{"family":"Sánchez","given":"Milton Herrera"}],"issued":{"date-parts":[["2018"]]}}}],"schema":"https://github.com/citation-style-language/schema/raw/master/csl-citation.json"} </w:instrText>
      </w:r>
      <w:r w:rsidR="004826A8" w:rsidRPr="006C41ED">
        <w:rPr>
          <w:rFonts w:eastAsia="Times New Roman"/>
          <w:sz w:val="24"/>
          <w:szCs w:val="24"/>
          <w:vertAlign w:val="superscript"/>
        </w:rPr>
        <w:fldChar w:fldCharType="separate"/>
      </w:r>
      <w:r w:rsidR="004826A8" w:rsidRPr="006C41ED">
        <w:rPr>
          <w:sz w:val="24"/>
          <w:szCs w:val="24"/>
          <w:vertAlign w:val="superscript"/>
        </w:rPr>
        <w:t>(1)</w:t>
      </w:r>
      <w:r w:rsidR="004826A8" w:rsidRPr="006C41ED">
        <w:rPr>
          <w:rFonts w:eastAsia="Times New Roman"/>
          <w:sz w:val="24"/>
          <w:szCs w:val="24"/>
          <w:vertAlign w:val="superscript"/>
        </w:rPr>
        <w:fldChar w:fldCharType="end"/>
      </w:r>
      <w:r w:rsidRPr="006C41ED">
        <w:rPr>
          <w:rFonts w:eastAsia="Times New Roman"/>
          <w:sz w:val="24"/>
          <w:szCs w:val="24"/>
        </w:rPr>
        <w:t xml:space="preserve"> Los estudiantes universitarios de medicina humana son una población expuesta a situaciones estresantes, tales como rendir exámenes, presentar exposiciones, presentar trabajos específicos, que generan nerviosismo o ansiedad.</w:t>
      </w:r>
      <w:r w:rsidR="004826A8" w:rsidRPr="006C41ED">
        <w:rPr>
          <w:rFonts w:eastAsia="Times New Roman"/>
          <w:sz w:val="24"/>
          <w:szCs w:val="24"/>
          <w:vertAlign w:val="superscript"/>
        </w:rPr>
        <w:fldChar w:fldCharType="begin"/>
      </w:r>
      <w:r w:rsidR="004826A8" w:rsidRPr="006C41ED">
        <w:rPr>
          <w:rFonts w:eastAsia="Times New Roman"/>
          <w:sz w:val="24"/>
          <w:szCs w:val="24"/>
          <w:vertAlign w:val="superscript"/>
        </w:rPr>
        <w:instrText xml:space="preserve"> ADDIN ZOTERO_ITEM CSL_CITATION {"citationID":"Hx58eVUI","properties":{"formattedCitation":"(2)","plainCitation":"(2)","noteIndex":0},"citationItems":[{"id":3357,"uris":["http://zotero.org/users/local/dxaczJhl/items/CSY8PAUI"],"uri":["http://zotero.org/users/local/dxaczJhl/items/CSY8PAUI"],"itemData":{"id":3357,"type":"thesis","event-place":"Lima","genre":"Tesis de Grado","note":"publisher: Universidad San Ignacio de Loyola","publisher":"Universidad San Ignacio de Loyola","publisher-place":"Lima","source":"Google Scholar","title":"Estrés académico y adicción a redes sociales en universitarios de La Molina","URL":"http://200.37.102.150/handle/USIL/3339","author":[{"family":"Araujo Quinto","given":"Milagros Rocio"},{"family":"Torres","given":"Pinguz"},{"family":"Milagritos","given":"Alessandra"}],"issued":{"date-parts":[["2017"]]}}}],"schema":"https://github.com/citation-style-language/schema/raw/master/csl-citation.json"} </w:instrText>
      </w:r>
      <w:r w:rsidR="004826A8" w:rsidRPr="006C41ED">
        <w:rPr>
          <w:rFonts w:eastAsia="Times New Roman"/>
          <w:sz w:val="24"/>
          <w:szCs w:val="24"/>
          <w:vertAlign w:val="superscript"/>
        </w:rPr>
        <w:fldChar w:fldCharType="separate"/>
      </w:r>
      <w:r w:rsidR="004826A8" w:rsidRPr="006C41ED">
        <w:rPr>
          <w:sz w:val="24"/>
          <w:szCs w:val="24"/>
          <w:vertAlign w:val="superscript"/>
        </w:rPr>
        <w:t>(2)</w:t>
      </w:r>
      <w:r w:rsidR="004826A8" w:rsidRPr="006C41ED">
        <w:rPr>
          <w:rFonts w:eastAsia="Times New Roman"/>
          <w:sz w:val="24"/>
          <w:szCs w:val="24"/>
          <w:vertAlign w:val="superscript"/>
        </w:rPr>
        <w:fldChar w:fldCharType="end"/>
      </w:r>
      <w:r w:rsidRPr="006C41ED">
        <w:rPr>
          <w:rFonts w:eastAsia="Times New Roman"/>
          <w:sz w:val="24"/>
          <w:szCs w:val="24"/>
        </w:rPr>
        <w:t xml:space="preserve"> Un segundo factor que también puede afectar el rendimiento académico es la procrastinación</w:t>
      </w:r>
      <w:r w:rsidR="00DE0A36">
        <w:rPr>
          <w:rFonts w:eastAsia="Times New Roman"/>
          <w:sz w:val="24"/>
          <w:szCs w:val="24"/>
        </w:rPr>
        <w:t>,</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9c2qgR3f","properties":{"formattedCitation":"(3)","plainCitation":"(3)","noteIndex":0},"citationItems":[{"id":3349,"uris":["http://zotero.org/users/local/dxaczJhl/items/JPB9G9XD"],"uri":["http://zotero.org/users/local/dxaczJhl/items/JPB9G9XD"],"itemData":{"id":3349,"type":"article-journal","container-title":"Nursing education perspectives","issue":"3","note":"publisher: LWW","page":"162–163","source":"Google Scholar","title":"Test anxiety and academic procrastination among prelicensure nursing students","volume":"39","author":[{"family":"Custer","given":"Nicole"}],"issued":{"date-parts":[["2018"]]}}}],"schema":"https://github.com/citation-style-language/schema/raw/master/csl-citation.json"}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(3)</w:t>
      </w:r>
      <w:r w:rsidR="001C4CB6" w:rsidRPr="006C41ED">
        <w:rPr>
          <w:rFonts w:eastAsia="Times New Roman"/>
          <w:sz w:val="24"/>
          <w:szCs w:val="24"/>
          <w:vertAlign w:val="superscript"/>
        </w:rPr>
        <w:fldChar w:fldCharType="end"/>
      </w:r>
      <w:r w:rsidRPr="006C41ED">
        <w:rPr>
          <w:rFonts w:eastAsia="Times New Roman"/>
          <w:sz w:val="24"/>
          <w:szCs w:val="24"/>
        </w:rPr>
        <w:t xml:space="preserve"> </w:t>
      </w:r>
      <w:r w:rsidR="00DE0A36">
        <w:rPr>
          <w:rFonts w:eastAsia="Times New Roman"/>
          <w:sz w:val="24"/>
          <w:szCs w:val="24"/>
        </w:rPr>
        <w:t>l</w:t>
      </w:r>
      <w:r w:rsidRPr="006C41ED">
        <w:rPr>
          <w:rFonts w:eastAsia="Times New Roman"/>
          <w:sz w:val="24"/>
          <w:szCs w:val="24"/>
        </w:rPr>
        <w:t xml:space="preserve">a </w:t>
      </w:r>
      <w:r w:rsidR="00DE0A36">
        <w:rPr>
          <w:rFonts w:eastAsia="Times New Roman"/>
          <w:sz w:val="24"/>
          <w:szCs w:val="24"/>
        </w:rPr>
        <w:t>cual</w:t>
      </w:r>
      <w:r w:rsidRPr="006C41ED">
        <w:rPr>
          <w:rFonts w:eastAsia="Times New Roman"/>
          <w:sz w:val="24"/>
          <w:szCs w:val="24"/>
        </w:rPr>
        <w:t xml:space="preserve"> no es un problema que se haya presentado recientemente</w:t>
      </w:r>
      <w:r w:rsidR="00F63931" w:rsidRPr="006C41ED">
        <w:rPr>
          <w:rFonts w:eastAsia="Times New Roman"/>
          <w:sz w:val="24"/>
          <w:szCs w:val="24"/>
        </w:rPr>
        <w:t xml:space="preserve">. </w:t>
      </w:r>
      <w:r w:rsidRPr="006C41ED">
        <w:rPr>
          <w:rFonts w:eastAsia="Times New Roman"/>
          <w:sz w:val="24"/>
          <w:szCs w:val="24"/>
        </w:rPr>
        <w:t>De acuerdo con la RAE “procrastinar” significa “aplazar, diferir”.</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HwwGoEFE","properties":{"formattedCitation":"(4)","plainCitation":"(4)","noteIndex":0},"citationItems":[{"id":3360,"uris":["http://zotero.org/users/local/dxaczJhl/items/LM4GRN9M"],"uri":["http://zotero.org/users/local/dxaczJhl/items/LM4GRN9M"],"itemData":{"id":3360,"type":"webpage","abstract":"Definición RAE de «procrastinar» según el Diccionario de la lengua española: 1. tr. Diferir, aplazar.","container-title":"«Diccionario de la lengua española» - Edición del Tricentenario","language":"es","note":"source: dle.rae.es","title":"procrastinar | Diccionario de la lengua española","URL":"https://dle.rae.es/procrastinar","author":[{"family":"ASALE","given":"RAE-"},{"family":"RAE","given":""}],"accessed":{"date-parts":[["2020",3,28]]}}}],"schema":"https://github.com/citation-style-language/schema/raw/master/csl-citation.json"}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(4)</w:t>
      </w:r>
      <w:r w:rsidR="001C4CB6" w:rsidRPr="006C41ED">
        <w:rPr>
          <w:rFonts w:eastAsia="Times New Roman"/>
          <w:sz w:val="24"/>
          <w:szCs w:val="24"/>
          <w:vertAlign w:val="superscript"/>
        </w:rPr>
        <w:fldChar w:fldCharType="end"/>
      </w:r>
      <w:r w:rsidRPr="006C41ED">
        <w:rPr>
          <w:rFonts w:eastAsia="Times New Roman"/>
          <w:sz w:val="24"/>
          <w:szCs w:val="24"/>
        </w:rPr>
        <w:t xml:space="preserve"> La procrastinación es la postergación de proyectos y tareas consciente e incluso inconscientemente.</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cazP12o4","properties":{"formattedCitation":"(5)","plainCitation":"(5)","noteIndex":0},"citationItems":[{"id":3362,"uris":["http://zotero.org/users/local/dxaczJhl/items/NK8HUDVE"],"uri":["http://zotero.org/users/local/dxaczJhl/items/NK8HUDVE"],"itemData":{"id":3362,"type":"article-journal","container-title":"Revista Brasileira de Terapia Comportamental e Cognitiva","issue":"2","note":"publisher: Associação Brasileira de Psicoterapia e Medicina Comportamental","page":"35–40","source":"Google Scholar","title":"Será o comportamento de procrastinar um problema de saúde?","volume":"3","author":[{"family":"Hamasaki","given":"Eliana Isabel de Moraes"},{"family":"Kerbauy","given":"Rachel Rodrigues"}],"issued":{"date-parts":[["2001"]]}}}],"schema":"https://github.com/citation-style-language/schema/raw/master/csl-citation.json"}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(5)</w:t>
      </w:r>
      <w:r w:rsidR="001C4CB6" w:rsidRPr="006C41ED">
        <w:rPr>
          <w:rFonts w:eastAsia="Times New Roman"/>
          <w:sz w:val="24"/>
          <w:szCs w:val="24"/>
          <w:vertAlign w:val="superscript"/>
        </w:rPr>
        <w:fldChar w:fldCharType="end"/>
      </w:r>
    </w:p>
    <w:p w14:paraId="60F5368A" w14:textId="1D6D930C" w:rsidR="00CE3952"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 xml:space="preserve">A nivel anatómico-funcional en el cuerpo humano, específicamente en el cerebro, la región prefrontal anterior medial se ocupa en la planificación. En cambio, la región prefrontal posterior medial se encarga de la proactividad. En otras palabras, los planes y las acciones se generan en regiones diferentes del encéfalo. En este caso la procrastinación podría explicarse por alguna falla en la interconexión de estas </w:t>
      </w:r>
      <w:r w:rsidRPr="006C41ED">
        <w:rPr>
          <w:rFonts w:eastAsia="Times New Roman"/>
          <w:sz w:val="24"/>
          <w:szCs w:val="24"/>
        </w:rPr>
        <w:lastRenderedPageBreak/>
        <w:t>dos regiones.</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3874mqt7","properties":{"formattedCitation":"(6)","plainCitation":"(6)","noteIndex":0},"citationItems":[{"id":3364,"uris":["http://zotero.org/users/local/dxaczJhl/items/HZ9MLPXU"],"uri":["http://zotero.org/users/local/dxaczJhl/items/HZ9MLPXU"],"itemData":{"id":3364,"type":"book","publisher":"Universidad del Valle","source":"Google Scholar","title":"Sistema nervioso","author":[{"family":"Escobar","given":"Martha I."},{"family":"Pimienta","given":"Hernán J."}],"issued":{"date-parts":[["2003"]]}}}],"schema":"https://github.com/citation-style-language/schema/raw/master/csl-citation.json"}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(6)</w:t>
      </w:r>
      <w:r w:rsidR="001C4CB6" w:rsidRPr="006C41ED">
        <w:rPr>
          <w:rFonts w:eastAsia="Times New Roman"/>
          <w:sz w:val="24"/>
          <w:szCs w:val="24"/>
          <w:vertAlign w:val="superscript"/>
        </w:rPr>
        <w:fldChar w:fldCharType="end"/>
      </w:r>
      <w:r w:rsidRPr="006C41ED">
        <w:rPr>
          <w:rFonts w:eastAsia="Times New Roman"/>
          <w:sz w:val="24"/>
          <w:szCs w:val="24"/>
        </w:rPr>
        <w:t xml:space="preserve"> La procrastinación presenta dos etapas: la primera se resume en la evasión de la actividad a realizar y la segunda se caracteriza por la justificación de la postergación de la actividad.</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tCET3CzQ","properties":{"formattedCitation":"(7)","plainCitation":"(7)","noteIndex":0},"citationItems":[{"id":3366,"uris":["http://zotero.org/users/local/dxaczJhl/items/ZXEWXD2N"],"uri":["http://zotero.org/users/local/dxaczJhl/items/ZXEWXD2N"],"itemData":{"id":3366,"type":"thesis","event-place":"Lima","genre":"Tesis de Grado","publisher":"Universidad Nacional Mayor de San Marcos","publisher-place":"Lima","source":"Google Scholar","title":"Relación entre Estrés Académico y Procrastinación Académica en estudiantes de la Facultad de Derecho y la Facultad de Ingeniería Civil de un Universidad Pública de Lima Metropolitana","author":[{"family":"Albornoz","given":"Margareth"},{"family":"Aliaga","given":"Connie"},{"family":"Escobar","given":"Camila"},{"family":"Nuñez","given":"Janela"},{"family":"Rayme","given":"Lucía"},{"family":"Romero","given":"R."},{"family":"Sánchez","given":"A."}],"issued":{"date-parts":[["2017"]]}}}],"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(7)</w:t>
      </w:r>
      <w:r w:rsidR="001C4CB6" w:rsidRPr="006C41ED">
        <w:rPr>
          <w:rFonts w:eastAsia="Times New Roman"/>
          <w:sz w:val="24"/>
          <w:szCs w:val="24"/>
          <w:vertAlign w:val="superscript"/>
        </w:rPr>
        <w:fldChar w:fldCharType="end"/>
      </w:r>
      <w:r w:rsidRPr="006C41ED">
        <w:rPr>
          <w:rFonts w:eastAsia="Times New Roman"/>
          <w:sz w:val="24"/>
          <w:szCs w:val="24"/>
        </w:rPr>
        <w:t xml:space="preserve"> Entre las causas atribuidas se encuentran el miedo al fracaso, baja capacidad de auto regulación, inadecuada planificación del tiempo y percepción negativa de la tarea.</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SLzfENQn","properties":{"formattedCitation":"(8)","plainCitation":"(8)","noteIndex":0},"citationItems":[{"id":3367,"uris":["http://zotero.org/users/local/dxaczJhl/items/AFL6UFW8"],"uri":["http://zotero.org/users/local/dxaczJhl/items/AFL6UFW8"],"itemData":{"id":3367,"type":"article-journal","container-title":"Psychology","issue":"13","note":"publisher: Scientific Research Publishing","page":"1488","source":"Google Scholar","title":"Understanding and treating procrastination: A review of a common self-regulatory failure","title-short":"Understanding and treating procrastination","volume":"5","author":[{"family":"Rozental","given":"Alexander"},{"family":"Carlbring","given":"Per"}],"issued":{"date-parts":[["2014"]]}}}],"schema":"https://github.com/citation-style-language/schema/raw/master/csl-citation.json"}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(8)</w:t>
      </w:r>
      <w:r w:rsidR="001C4CB6" w:rsidRPr="006C41ED">
        <w:rPr>
          <w:rFonts w:eastAsia="Times New Roman"/>
          <w:sz w:val="24"/>
          <w:szCs w:val="24"/>
          <w:vertAlign w:val="superscript"/>
        </w:rPr>
        <w:fldChar w:fldCharType="end"/>
      </w:r>
    </w:p>
    <w:p w14:paraId="6678D47A" w14:textId="194EE139" w:rsidR="00CE3952" w:rsidRPr="006C41ED" w:rsidRDefault="00947351" w:rsidP="006C41ED">
      <w:pPr>
        <w:spacing w:after="160" w:line="360" w:lineRule="auto"/>
        <w:contextualSpacing/>
        <w:jc w:val="both"/>
        <w:rPr>
          <w:rFonts w:eastAsia="Times New Roman"/>
          <w:sz w:val="24"/>
          <w:szCs w:val="24"/>
        </w:rPr>
      </w:pPr>
      <w:r w:rsidRPr="006C41ED">
        <w:rPr>
          <w:rFonts w:eastAsia="Times New Roman"/>
          <w:sz w:val="24"/>
          <w:szCs w:val="24"/>
        </w:rPr>
        <w:t>Por otro lado, el estrés se define como todo factor externo o interno que predispone a fuertes estados de tensión y ansiedad</w:t>
      </w:r>
      <w:r w:rsidR="003F0C26">
        <w:rPr>
          <w:rFonts w:eastAsia="Times New Roman"/>
          <w:sz w:val="24"/>
          <w:szCs w:val="24"/>
        </w:rPr>
        <w:t xml:space="preserve">, </w:t>
      </w:r>
      <w:r w:rsidR="001C4CB6" w:rsidRPr="006C41ED">
        <w:rPr>
          <w:rFonts w:eastAsia="Times New Roman"/>
          <w:sz w:val="24"/>
          <w:szCs w:val="24"/>
          <w:vertAlign w:val="superscript"/>
        </w:rPr>
        <w:fldChar w:fldCharType="begin"/>
      </w:r>
      <w:r w:rsidR="001C4CB6" w:rsidRPr="006C41ED">
        <w:rPr>
          <w:rFonts w:eastAsia="Times New Roman"/>
          <w:sz w:val="24"/>
          <w:szCs w:val="24"/>
          <w:vertAlign w:val="superscript"/>
        </w:rPr>
        <w:instrText xml:space="preserve"> ADDIN ZOTERO_ITEM CSL_CITATION {"citationID":"AyKfNknY","properties":{"formattedCitation":"(1)","plainCitation":"(1)","noteIndex":0},"citationItems":[{"id":3354,"uris":["http://zotero.org/users/local/dxaczJhl/items/3HMIVCKX"],"uri":["http://zotero.org/users/local/dxaczJhl/items/3HMIVCKX"],"itemData":{"id":3354,"type":"article-journal","container-title":"Revista Científica Hallazgos21","issue":"1","page":"120–135","source":"Google Scholar","title":"Estrés: una Constante Danza Entre la Biología y la Cultura","title-short":"Estrés","volume":"3","author":[{"family":"Sánchez","given":"Milton Herrera"}],"issued":{"date-parts":[["2018"]]}}}],"schema":"https://github.com/citation-style-language/schema/raw/master/csl-citation.json"} </w:instrText>
      </w:r>
      <w:r w:rsidR="001C4CB6" w:rsidRPr="006C41ED">
        <w:rPr>
          <w:rFonts w:eastAsia="Times New Roman"/>
          <w:sz w:val="24"/>
          <w:szCs w:val="24"/>
          <w:vertAlign w:val="superscript"/>
        </w:rPr>
        <w:fldChar w:fldCharType="separate"/>
      </w:r>
      <w:r w:rsidR="001C4CB6" w:rsidRPr="006C41ED">
        <w:rPr>
          <w:sz w:val="24"/>
          <w:szCs w:val="24"/>
          <w:vertAlign w:val="superscript"/>
        </w:rPr>
        <w:t>(1)</w:t>
      </w:r>
      <w:r w:rsidR="001C4CB6" w:rsidRPr="006C41ED">
        <w:rPr>
          <w:rFonts w:eastAsia="Times New Roman"/>
          <w:sz w:val="24"/>
          <w:szCs w:val="24"/>
          <w:vertAlign w:val="superscript"/>
        </w:rPr>
        <w:fldChar w:fldCharType="end"/>
      </w:r>
      <w:r w:rsidRPr="006C41ED">
        <w:rPr>
          <w:rFonts w:eastAsia="Times New Roman"/>
          <w:sz w:val="24"/>
          <w:szCs w:val="24"/>
        </w:rPr>
        <w:t xml:space="preserve"> </w:t>
      </w:r>
      <w:r w:rsidR="003F0C26">
        <w:rPr>
          <w:rFonts w:eastAsia="Times New Roman"/>
          <w:sz w:val="24"/>
          <w:szCs w:val="24"/>
        </w:rPr>
        <w:t>que</w:t>
      </w:r>
      <w:r w:rsidR="004456D9" w:rsidRPr="006C41ED">
        <w:rPr>
          <w:rFonts w:eastAsia="Times New Roman"/>
          <w:sz w:val="24"/>
          <w:szCs w:val="24"/>
        </w:rPr>
        <w:t xml:space="preserve"> se intensifica</w:t>
      </w:r>
      <w:r w:rsidRPr="006C41ED">
        <w:rPr>
          <w:rFonts w:eastAsia="Times New Roman"/>
          <w:sz w:val="24"/>
          <w:szCs w:val="24"/>
        </w:rPr>
        <w:t xml:space="preserve"> ante las exigencias y retos.</w:t>
      </w:r>
      <w:r w:rsidR="00D515AC" w:rsidRPr="006C41ED">
        <w:rPr>
          <w:rFonts w:eastAsia="Times New Roman"/>
          <w:sz w:val="24"/>
          <w:szCs w:val="24"/>
          <w:vertAlign w:val="superscript"/>
        </w:rPr>
        <w:fldChar w:fldCharType="begin"/>
      </w:r>
      <w:r w:rsidR="00D515AC" w:rsidRPr="006C41ED">
        <w:rPr>
          <w:rFonts w:eastAsia="Times New Roman"/>
          <w:sz w:val="24"/>
          <w:szCs w:val="24"/>
          <w:vertAlign w:val="superscript"/>
        </w:rPr>
        <w:instrText xml:space="preserve"> ADDIN ZOTERO_ITEM CSL_CITATION {"citationID":"teBaPIqU","properties":{"formattedCitation":"(9)","plainCitation":"(9)","noteIndex":0},"citationItems":[{"id":505,"uris":["http://zotero.org/users/local/dxaczJhl/items/6988DYTI"],"uri":["http://zotero.org/users/local/dxaczJhl/items/6988DYTI"],"itemData":{"id":505,"type":"article-journal","container-title":"Edumecentro","issue":"2","page":"12","source":"Google Scholar","title":"Estrés académico","volume":"7","author":[{"family":"Águila","given":"Belkis Alfonso"},{"family":"Castillo","given":"María Calcines"},{"family":"Guardia","given":"Roxana Monteagudo","non-dropping-particle":"de la"},{"family":"Achon","given":"Zaida Nieves"}],"issued":{"date-parts":[["2015"]]}}}],"schema":"https://github.com/citation-style-language/schema/raw/master/csl-citation.json"} </w:instrText>
      </w:r>
      <w:r w:rsidR="00D515AC" w:rsidRPr="006C41ED">
        <w:rPr>
          <w:rFonts w:eastAsia="Times New Roman"/>
          <w:sz w:val="24"/>
          <w:szCs w:val="24"/>
          <w:vertAlign w:val="superscript"/>
        </w:rPr>
        <w:fldChar w:fldCharType="separate"/>
      </w:r>
      <w:r w:rsidR="00D515AC" w:rsidRPr="006C41ED">
        <w:rPr>
          <w:sz w:val="24"/>
          <w:szCs w:val="24"/>
          <w:vertAlign w:val="superscript"/>
        </w:rPr>
        <w:t>(9)</w:t>
      </w:r>
      <w:r w:rsidR="00D515AC" w:rsidRPr="006C41ED">
        <w:rPr>
          <w:rFonts w:eastAsia="Times New Roman"/>
          <w:sz w:val="24"/>
          <w:szCs w:val="24"/>
          <w:vertAlign w:val="superscript"/>
        </w:rPr>
        <w:fldChar w:fldCharType="end"/>
      </w:r>
      <w:r w:rsidRPr="006C41ED">
        <w:rPr>
          <w:rFonts w:eastAsia="Times New Roman"/>
          <w:sz w:val="24"/>
          <w:szCs w:val="24"/>
        </w:rPr>
        <w:t xml:space="preserve"> El estrés académico puede afectar el estado emocional de la persona</w:t>
      </w:r>
      <w:r w:rsidR="004456D9" w:rsidRPr="006C41ED">
        <w:rPr>
          <w:rFonts w:eastAsia="Times New Roman"/>
          <w:sz w:val="24"/>
          <w:szCs w:val="24"/>
        </w:rPr>
        <w:t>,</w:t>
      </w:r>
      <w:r w:rsidRPr="006C41ED">
        <w:rPr>
          <w:rFonts w:eastAsia="Times New Roman"/>
          <w:sz w:val="24"/>
          <w:szCs w:val="24"/>
        </w:rPr>
        <w:t xml:space="preserve"> provocando en ella consecuencias de largo y corto plazo, así como</w:t>
      </w:r>
      <w:r w:rsidR="004456D9" w:rsidRPr="006C41ED">
        <w:rPr>
          <w:rFonts w:eastAsia="Times New Roman"/>
          <w:sz w:val="24"/>
          <w:szCs w:val="24"/>
        </w:rPr>
        <w:t>,</w:t>
      </w:r>
      <w:r w:rsidRPr="006C41ED">
        <w:rPr>
          <w:rFonts w:eastAsia="Times New Roman"/>
          <w:sz w:val="24"/>
          <w:szCs w:val="24"/>
        </w:rPr>
        <w:t xml:space="preserve"> también puede influir negativamente en las relaciones interpersonales.</w:t>
      </w:r>
      <w:r w:rsidR="00D515AC" w:rsidRPr="006C41ED">
        <w:rPr>
          <w:rFonts w:eastAsia="Times New Roman"/>
          <w:sz w:val="24"/>
          <w:szCs w:val="24"/>
          <w:vertAlign w:val="superscript"/>
        </w:rPr>
        <w:fldChar w:fldCharType="begin"/>
      </w:r>
      <w:r w:rsidR="00D515AC" w:rsidRPr="006C41ED">
        <w:rPr>
          <w:rFonts w:eastAsia="Times New Roman"/>
          <w:sz w:val="24"/>
          <w:szCs w:val="24"/>
          <w:vertAlign w:val="superscript"/>
        </w:rPr>
        <w:instrText xml:space="preserve"> ADDIN ZOTERO_ITEM CSL_CITATION {"citationID":"5iGt0oOQ","properties":{"formattedCitation":"(7,10)","plainCitation":"(7,10)","noteIndex":0},"citationItems":[{"id":3366,"uris":["http://zotero.org/users/local/dxaczJhl/items/ZXEWXD2N"],"uri":["http://zotero.org/users/local/dxaczJhl/items/ZXEWXD2N"],"itemData":{"id":3366,"type":"thesis","event-place":"Lima","genre":"Tesis de Grado","publisher":"Universidad Nacional Mayor de San Marcos","publisher-place":"Lima","source":"Google Scholar","title":"Relación entre Estrés Académico y Procrastinación Académica en estudiantes de la Facultad de Derecho y la Facultad de Ingeniería Civil de un Universidad Pública de Lima Metropolitana","author":[{"family":"Albornoz","given":"Margareth"},{"family":"Aliaga","given":"Connie"},{"family":"Escobar","given":"Camila"},{"family":"Nuñez","given":"Janela"},{"family":"Rayme","given":"Lucía"},{"family":"Romero","given":"R."},{"family":"Sánchez","given":"A."}],"issued":{"date-parts":[["2017"]]}}},{"id":3371,"uris":["http://zotero.org/users/local/dxaczJhl/items/QIC6ITAF"],"uri":["http://zotero.org/users/local/dxaczJhl/items/QIC6ITAF"],"itemData":{"id":3371,"type":"article-journal","container-title":"Revista Colombiana de Psicología","issue":"1","page":"45–60","source":"Google Scholar","title":"Procrastinación en estudiantes universitarios: su relación con la edad y el curso académico","title-short":"Procrastinación en estudiantes universitarios","volume":"26","author":[{"family":"Rodriguez","given":"Anna"},{"family":"Clariana","given":"Merce"}],"issued":{"date-parts":[["2017"]]}}}],"schema":"https://github.com/citation-style-language/schema/raw/master/csl-citation.json"} </w:instrText>
      </w:r>
      <w:r w:rsidR="00D515AC" w:rsidRPr="006C41ED">
        <w:rPr>
          <w:rFonts w:eastAsia="Times New Roman"/>
          <w:sz w:val="24"/>
          <w:szCs w:val="24"/>
          <w:vertAlign w:val="superscript"/>
        </w:rPr>
        <w:fldChar w:fldCharType="separate"/>
      </w:r>
      <w:r w:rsidR="00D515AC" w:rsidRPr="006C41ED">
        <w:rPr>
          <w:sz w:val="24"/>
          <w:szCs w:val="24"/>
          <w:vertAlign w:val="superscript"/>
        </w:rPr>
        <w:t>(7,10)</w:t>
      </w:r>
      <w:r w:rsidR="00D515AC" w:rsidRPr="006C41ED">
        <w:rPr>
          <w:rFonts w:eastAsia="Times New Roman"/>
          <w:sz w:val="24"/>
          <w:szCs w:val="24"/>
          <w:vertAlign w:val="superscript"/>
        </w:rPr>
        <w:fldChar w:fldCharType="end"/>
      </w:r>
      <w:r w:rsidRPr="006C41ED">
        <w:rPr>
          <w:rFonts w:eastAsia="Times New Roman"/>
          <w:sz w:val="24"/>
          <w:szCs w:val="24"/>
        </w:rPr>
        <w:t xml:space="preserve"> </w:t>
      </w:r>
      <w:r w:rsidR="004456D9" w:rsidRPr="006C41ED">
        <w:rPr>
          <w:rFonts w:eastAsia="Times New Roman"/>
          <w:sz w:val="24"/>
          <w:szCs w:val="24"/>
        </w:rPr>
        <w:t>Estas dos parecen estar relacionadas,</w:t>
      </w:r>
      <w:r w:rsidRPr="006C41ED">
        <w:rPr>
          <w:rFonts w:eastAsia="Times New Roman"/>
          <w:sz w:val="24"/>
          <w:szCs w:val="24"/>
        </w:rPr>
        <w:t xml:space="preserve"> generando una alteración en el funcionamiento psicológico en los adolescentes, que a su vez produce problemas en la calidad del sueño</w:t>
      </w:r>
      <w:r w:rsidR="004456D9" w:rsidRPr="006C41ED">
        <w:rPr>
          <w:rFonts w:eastAsia="Times New Roman"/>
          <w:sz w:val="24"/>
          <w:szCs w:val="24"/>
        </w:rPr>
        <w:t xml:space="preserve">, </w:t>
      </w:r>
      <w:r w:rsidRPr="006C41ED">
        <w:rPr>
          <w:rFonts w:eastAsia="Times New Roman"/>
          <w:sz w:val="24"/>
          <w:szCs w:val="24"/>
        </w:rPr>
        <w:t>depresión, ansiedad, fatiga y reducción de la satisfacción de vida.</w:t>
      </w:r>
      <w:r w:rsidR="00D515AC" w:rsidRPr="006C41ED">
        <w:rPr>
          <w:rFonts w:eastAsia="Times New Roman"/>
          <w:sz w:val="24"/>
          <w:szCs w:val="24"/>
          <w:vertAlign w:val="superscript"/>
        </w:rPr>
        <w:fldChar w:fldCharType="begin"/>
      </w:r>
      <w:r w:rsidR="00D515AC" w:rsidRPr="006C41ED">
        <w:rPr>
          <w:rFonts w:eastAsia="Times New Roman"/>
          <w:sz w:val="24"/>
          <w:szCs w:val="24"/>
          <w:vertAlign w:val="superscript"/>
        </w:rPr>
        <w:instrText xml:space="preserve"> ADDIN ZOTERO_ITEM CSL_CITATION {"citationID":"YIf2G8mu","properties":{"formattedCitation":"(11)","plainCitation":"(11)","noteIndex":0},"citationItems":[{"id":3374,"uris":["http://zotero.org/users/local/dxaczJhl/items/JETDQFQI"],"uri":["http://zotero.org/users/local/dxaczJhl/items/JETDQFQI"],"itemData":{"id":3374,"type":"article-journal","container-title":"BMC psychology","issue":"1","note":"publisher: Springer","page":"33","source":"Google Scholar","title":"Playing a video game is more than mere procrastination","volume":"7","author":[{"family":"Nordby","given":"Kent"},{"family":"Løkken","given":"Ronny Andre"},{"family":"Pfuhl","given":"Gerit"}],"issued":{"date-parts":[["2019"]]}}}],"schema":"https://github.com/citation-style-language/schema/raw/master/csl-citation.json"} </w:instrText>
      </w:r>
      <w:r w:rsidR="00D515AC" w:rsidRPr="006C41ED">
        <w:rPr>
          <w:rFonts w:eastAsia="Times New Roman"/>
          <w:sz w:val="24"/>
          <w:szCs w:val="24"/>
          <w:vertAlign w:val="superscript"/>
        </w:rPr>
        <w:fldChar w:fldCharType="separate"/>
      </w:r>
      <w:r w:rsidR="00D515AC" w:rsidRPr="006C41ED">
        <w:rPr>
          <w:sz w:val="24"/>
          <w:szCs w:val="24"/>
          <w:vertAlign w:val="superscript"/>
        </w:rPr>
        <w:t>(11)</w:t>
      </w:r>
      <w:r w:rsidR="00D515AC" w:rsidRPr="006C41ED">
        <w:rPr>
          <w:rFonts w:eastAsia="Times New Roman"/>
          <w:sz w:val="24"/>
          <w:szCs w:val="24"/>
          <w:vertAlign w:val="superscript"/>
        </w:rPr>
        <w:fldChar w:fldCharType="end"/>
      </w:r>
      <w:r w:rsidRPr="006C41ED">
        <w:rPr>
          <w:rFonts w:eastAsia="Times New Roman"/>
          <w:sz w:val="24"/>
          <w:szCs w:val="24"/>
        </w:rPr>
        <w:t xml:space="preserve"> En otro estudio, se encontró la misma asociación</w:t>
      </w:r>
      <w:r w:rsidR="000478AE" w:rsidRPr="006C41ED">
        <w:rPr>
          <w:rFonts w:eastAsia="Times New Roman"/>
          <w:sz w:val="24"/>
          <w:szCs w:val="24"/>
        </w:rPr>
        <w:t>,</w:t>
      </w:r>
      <w:r w:rsidRPr="006C41ED">
        <w:rPr>
          <w:rFonts w:eastAsia="Times New Roman"/>
          <w:sz w:val="24"/>
          <w:szCs w:val="24"/>
        </w:rPr>
        <w:t xml:space="preserve"> esta vez ligada a la salud física del individuo</w:t>
      </w:r>
      <w:r w:rsidR="000478AE" w:rsidRPr="006C41ED">
        <w:rPr>
          <w:rFonts w:eastAsia="Times New Roman"/>
          <w:sz w:val="24"/>
          <w:szCs w:val="24"/>
        </w:rPr>
        <w:t xml:space="preserve">, teniendo </w:t>
      </w:r>
      <w:r w:rsidRPr="006C41ED">
        <w:rPr>
          <w:rFonts w:eastAsia="Times New Roman"/>
          <w:sz w:val="24"/>
          <w:szCs w:val="24"/>
        </w:rPr>
        <w:t>tasas más altas de síndrome del intestino irritable en comparación con la población general, probablemente por las características del estilo de vida que involucra estados de estrés.</w:t>
      </w:r>
      <w:r w:rsidR="00D515AC" w:rsidRPr="006C41ED">
        <w:rPr>
          <w:rFonts w:eastAsia="Times New Roman"/>
          <w:sz w:val="24"/>
          <w:szCs w:val="24"/>
          <w:vertAlign w:val="superscript"/>
        </w:rPr>
        <w:fldChar w:fldCharType="begin"/>
      </w:r>
      <w:r w:rsidR="00D515AC" w:rsidRPr="006C41ED">
        <w:rPr>
          <w:rFonts w:eastAsia="Times New Roman"/>
          <w:sz w:val="24"/>
          <w:szCs w:val="24"/>
          <w:vertAlign w:val="superscript"/>
        </w:rPr>
        <w:instrText xml:space="preserve"> ADDIN ZOTERO_ITEM CSL_CITATION {"citationID":"eOPRRB73","properties":{"formattedCitation":"(12)","plainCitation":"(12)","noteIndex":0},"citationItems":[{"id":3376,"uris":["http://zotero.org/users/local/dxaczJhl/items/HLSVN76H"],"uri":["http://zotero.org/users/local/dxaczJhl/items/HLSVN76H"],"itemData":{"id":3376,"type":"article-journal","container-title":"European journal of gastroenterology &amp; hepatology","issue":"11","note":"publisher: LWW","page":"1322–1327","source":"Google Scholar","title":"Stress and a sedentary lifestyle are associated with irritable bowel syndrome in medical students from Peru: a cross-sectional study","title-short":"Stress and a sedentary lifestyle are associated with irritable bowel syndrome in medical students from Peru","volume":"31","author":[{"family":"Vasquez-Rios","given":"George"},{"family":"Machicado","given":"Jorge D."},{"family":"Ticse","given":"Ray"},{"family":"Ruiz","given":"Eloy F."},{"family":"Gamero","given":"Maria T."},{"family":"Pezua","given":"Adriana"},{"family":"Marcos","given":"Luis A."},{"family":"Tagle","given":"Martin"}],"issued":{"date-parts":[["2019"]]}}}],"schema":"https://github.com/citation-style-language/schema/raw/master/csl-citation.json"} </w:instrText>
      </w:r>
      <w:r w:rsidR="00D515AC" w:rsidRPr="006C41ED">
        <w:rPr>
          <w:rFonts w:eastAsia="Times New Roman"/>
          <w:sz w:val="24"/>
          <w:szCs w:val="24"/>
          <w:vertAlign w:val="superscript"/>
        </w:rPr>
        <w:fldChar w:fldCharType="separate"/>
      </w:r>
      <w:r w:rsidR="00D515AC" w:rsidRPr="006C41ED">
        <w:rPr>
          <w:sz w:val="24"/>
          <w:szCs w:val="24"/>
          <w:vertAlign w:val="superscript"/>
        </w:rPr>
        <w:t>(12)</w:t>
      </w:r>
      <w:r w:rsidR="00D515AC" w:rsidRPr="006C41ED">
        <w:rPr>
          <w:rFonts w:eastAsia="Times New Roman"/>
          <w:sz w:val="24"/>
          <w:szCs w:val="24"/>
          <w:vertAlign w:val="superscript"/>
        </w:rPr>
        <w:fldChar w:fldCharType="end"/>
      </w:r>
      <w:r w:rsidRPr="006C41ED">
        <w:rPr>
          <w:rFonts w:eastAsia="Times New Roman"/>
          <w:sz w:val="24"/>
          <w:szCs w:val="24"/>
        </w:rPr>
        <w:t xml:space="preserve"> </w:t>
      </w:r>
      <w:r w:rsidR="000478AE" w:rsidRPr="006C41ED">
        <w:rPr>
          <w:rFonts w:eastAsia="Times New Roman"/>
          <w:sz w:val="24"/>
          <w:szCs w:val="24"/>
        </w:rPr>
        <w:t>Sabiendo que</w:t>
      </w:r>
      <w:r w:rsidRPr="006C41ED">
        <w:rPr>
          <w:rFonts w:eastAsia="Times New Roman"/>
          <w:sz w:val="24"/>
          <w:szCs w:val="24"/>
        </w:rPr>
        <w:t xml:space="preserve"> las consecuencias de esta conducta son perjudiciales, </w:t>
      </w:r>
      <w:r w:rsidR="000478AE" w:rsidRPr="006C41ED">
        <w:rPr>
          <w:rFonts w:eastAsia="Times New Roman"/>
          <w:sz w:val="24"/>
          <w:szCs w:val="24"/>
        </w:rPr>
        <w:t xml:space="preserve">ya que, </w:t>
      </w:r>
      <w:r w:rsidRPr="006C41ED">
        <w:rPr>
          <w:rFonts w:eastAsia="Times New Roman"/>
          <w:sz w:val="24"/>
          <w:szCs w:val="24"/>
        </w:rPr>
        <w:t>podrían presentar a corto plazo un bajo rendimiento académico, alteraciones a nivel emocional, sensación de estrés, impotencia hasta rechazo hacia las actividades académicas.</w:t>
      </w:r>
      <w:r w:rsidR="00D515AC" w:rsidRPr="006C41ED">
        <w:rPr>
          <w:rFonts w:eastAsia="Times New Roman"/>
          <w:sz w:val="24"/>
          <w:szCs w:val="24"/>
          <w:vertAlign w:val="superscript"/>
        </w:rPr>
        <w:fldChar w:fldCharType="begin"/>
      </w:r>
      <w:r w:rsidR="00D515AC" w:rsidRPr="006C41ED">
        <w:rPr>
          <w:rFonts w:eastAsia="Times New Roman"/>
          <w:sz w:val="24"/>
          <w:szCs w:val="24"/>
          <w:vertAlign w:val="superscript"/>
        </w:rPr>
        <w:instrText xml:space="preserve"> ADDIN ZOTERO_ITEM CSL_CITATION {"citationID":"fRemVzFf","properties":{"formattedCitation":"(13)","plainCitation":"(13)","noteIndex":0},"citationItems":[{"id":3378,"uris":["http://zotero.org/users/local/dxaczJhl/items/SD9CZA7P"],"uri":["http://zotero.org/users/local/dxaczJhl/items/SD9CZA7P"],"itemData":{"id":3378,"type":"article-journal","container-title":"Educación médica","issue":"1","note":"publisher: Elsevier","page":"42–48","source":"Google Scholar","title":"Síntomas psicopatológicos, estrés y burnout en estudiantes de medicina","volume":"20","author":[{"family":"Oro","given":"Pere"},{"family":"Esquerda","given":"Montse"},{"family":"Viñas","given":"Joan"},{"family":"Yuguero","given":"Oriol"},{"family":"Pifarre","given":"Josep"}],"issued":{"date-parts":[["2019"]]}}}],"schema":"https://github.com/citation-style-language/schema/raw/master/csl-citation.json"} </w:instrText>
      </w:r>
      <w:r w:rsidR="00D515AC" w:rsidRPr="006C41ED">
        <w:rPr>
          <w:rFonts w:eastAsia="Times New Roman"/>
          <w:sz w:val="24"/>
          <w:szCs w:val="24"/>
          <w:vertAlign w:val="superscript"/>
        </w:rPr>
        <w:fldChar w:fldCharType="separate"/>
      </w:r>
      <w:r w:rsidR="00D515AC" w:rsidRPr="006C41ED">
        <w:rPr>
          <w:sz w:val="24"/>
          <w:szCs w:val="24"/>
          <w:vertAlign w:val="superscript"/>
        </w:rPr>
        <w:t>(13)</w:t>
      </w:r>
      <w:r w:rsidR="00D515AC" w:rsidRPr="006C41ED">
        <w:rPr>
          <w:rFonts w:eastAsia="Times New Roman"/>
          <w:sz w:val="24"/>
          <w:szCs w:val="24"/>
          <w:vertAlign w:val="superscript"/>
        </w:rPr>
        <w:fldChar w:fldCharType="end"/>
      </w:r>
      <w:r w:rsidRPr="006C41ED">
        <w:rPr>
          <w:rFonts w:eastAsia="Times New Roman"/>
          <w:sz w:val="24"/>
          <w:szCs w:val="24"/>
        </w:rPr>
        <w:t xml:space="preserve"> Por lo mencionado anteriormente, </w:t>
      </w:r>
      <w:r w:rsidR="00E47FD1" w:rsidRPr="006C41ED">
        <w:rPr>
          <w:rFonts w:eastAsia="Times New Roman"/>
          <w:sz w:val="24"/>
          <w:szCs w:val="24"/>
        </w:rPr>
        <w:t xml:space="preserve">el objetivo del estudio fue el evaluar la asociación entre estrés y procrastinación en los estudiantes de medicina en una </w:t>
      </w:r>
      <w:r w:rsidR="00336A76">
        <w:rPr>
          <w:rFonts w:eastAsia="Times New Roman"/>
          <w:sz w:val="24"/>
          <w:szCs w:val="24"/>
        </w:rPr>
        <w:t>u</w:t>
      </w:r>
      <w:r w:rsidR="00E47FD1" w:rsidRPr="006C41ED">
        <w:rPr>
          <w:rFonts w:eastAsia="Times New Roman"/>
          <w:sz w:val="24"/>
          <w:szCs w:val="24"/>
        </w:rPr>
        <w:t>niversidad de Lima-Perú</w:t>
      </w:r>
      <w:r w:rsidRPr="006C41ED">
        <w:rPr>
          <w:rFonts w:eastAsia="Times New Roman"/>
          <w:sz w:val="24"/>
          <w:szCs w:val="24"/>
        </w:rPr>
        <w:t>.</w:t>
      </w:r>
    </w:p>
    <w:p w14:paraId="447C3A77" w14:textId="77777777" w:rsidR="00CE3952" w:rsidRPr="006C41ED" w:rsidRDefault="00CE3952" w:rsidP="00336A76">
      <w:pPr>
        <w:spacing w:line="240" w:lineRule="auto"/>
        <w:contextualSpacing/>
        <w:jc w:val="both"/>
        <w:rPr>
          <w:sz w:val="24"/>
          <w:szCs w:val="24"/>
        </w:rPr>
      </w:pPr>
    </w:p>
    <w:p w14:paraId="6CDBC184" w14:textId="724247D9" w:rsidR="00CE3952" w:rsidRPr="006C41ED" w:rsidRDefault="0097599B" w:rsidP="006C41ED">
      <w:pPr>
        <w:spacing w:line="360" w:lineRule="auto"/>
        <w:contextualSpacing/>
        <w:jc w:val="both"/>
        <w:rPr>
          <w:rFonts w:eastAsia="Times New Roman"/>
          <w:b/>
          <w:sz w:val="24"/>
          <w:szCs w:val="24"/>
        </w:rPr>
      </w:pPr>
      <w:r>
        <w:rPr>
          <w:rFonts w:eastAsia="Times New Roman"/>
          <w:b/>
          <w:sz w:val="24"/>
          <w:szCs w:val="24"/>
        </w:rPr>
        <w:t>MATERIAL Y MÉTODOS</w:t>
      </w:r>
    </w:p>
    <w:p w14:paraId="07FDE95B" w14:textId="77953907" w:rsidR="00CE3952" w:rsidRPr="006C41ED" w:rsidRDefault="00947351" w:rsidP="006C41ED">
      <w:pPr>
        <w:spacing w:line="360" w:lineRule="auto"/>
        <w:contextualSpacing/>
        <w:jc w:val="both"/>
        <w:rPr>
          <w:rFonts w:eastAsia="Times New Roman"/>
          <w:b/>
          <w:bCs/>
          <w:sz w:val="24"/>
          <w:szCs w:val="24"/>
        </w:rPr>
      </w:pPr>
      <w:r w:rsidRPr="006C41ED">
        <w:rPr>
          <w:rFonts w:eastAsia="Times New Roman"/>
          <w:b/>
          <w:bCs/>
          <w:sz w:val="24"/>
          <w:szCs w:val="24"/>
        </w:rPr>
        <w:t>D</w:t>
      </w:r>
      <w:r w:rsidR="0097599B">
        <w:rPr>
          <w:rFonts w:eastAsia="Times New Roman"/>
          <w:b/>
          <w:bCs/>
          <w:sz w:val="24"/>
          <w:szCs w:val="24"/>
        </w:rPr>
        <w:t>i</w:t>
      </w:r>
      <w:r w:rsidRPr="006C41ED">
        <w:rPr>
          <w:rFonts w:eastAsia="Times New Roman"/>
          <w:b/>
          <w:bCs/>
          <w:sz w:val="24"/>
          <w:szCs w:val="24"/>
        </w:rPr>
        <w:t>seño, población y muestra</w:t>
      </w:r>
    </w:p>
    <w:p w14:paraId="6D70389B" w14:textId="1CA93E5C" w:rsidR="00CE3952"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El presente estudio es observacional con diseño transversal de corte analítico</w:t>
      </w:r>
      <w:r w:rsidR="00895DEF" w:rsidRPr="006C41ED">
        <w:rPr>
          <w:rFonts w:eastAsia="Times New Roman"/>
          <w:sz w:val="24"/>
          <w:szCs w:val="24"/>
        </w:rPr>
        <w:t>, realizado</w:t>
      </w:r>
      <w:r w:rsidRPr="006C41ED">
        <w:rPr>
          <w:rFonts w:eastAsia="Times New Roman"/>
          <w:sz w:val="24"/>
          <w:szCs w:val="24"/>
        </w:rPr>
        <w:t xml:space="preserve"> en estudiantes del curso Metodología de la investigación pertenecientes a la carrera de medicina humana de la Universidad Peruana de Ciencias Aplicadas. </w:t>
      </w:r>
      <w:r w:rsidR="00895DEF" w:rsidRPr="006C41ED">
        <w:rPr>
          <w:rFonts w:eastAsia="Times New Roman"/>
          <w:sz w:val="24"/>
          <w:szCs w:val="24"/>
        </w:rPr>
        <w:t>S</w:t>
      </w:r>
      <w:r w:rsidRPr="006C41ED">
        <w:rPr>
          <w:rFonts w:eastAsia="Times New Roman"/>
          <w:sz w:val="24"/>
          <w:szCs w:val="24"/>
        </w:rPr>
        <w:t>e seleccionó una muestra de 91 estudiantes matriculados en el ciclo 2019-02</w:t>
      </w:r>
      <w:r w:rsidR="00895DEF" w:rsidRPr="006C41ED">
        <w:rPr>
          <w:rFonts w:eastAsia="Times New Roman"/>
          <w:sz w:val="24"/>
          <w:szCs w:val="24"/>
        </w:rPr>
        <w:t>, siendo e</w:t>
      </w:r>
      <w:r w:rsidRPr="006C41ED">
        <w:rPr>
          <w:rFonts w:eastAsia="Times New Roman"/>
          <w:sz w:val="24"/>
          <w:szCs w:val="24"/>
        </w:rPr>
        <w:t xml:space="preserve">legidos por un muestreo no probabilístico por conveniencia. Para hallar el cálculo del tamaño muestral mínimo usamos un piloto de 30 alumnos de medicina. </w:t>
      </w:r>
    </w:p>
    <w:p w14:paraId="62FE03EE" w14:textId="4726A5A2" w:rsidR="001A00CD"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 xml:space="preserve">Los criterios de inclusión fueron: Alumnos de medicina que pertenezcan a la Universidad de Ciencias Aplicadas, estar matriculados en el ciclo 2019-2 en </w:t>
      </w:r>
      <w:r w:rsidR="00336A76">
        <w:rPr>
          <w:rFonts w:eastAsia="Times New Roman"/>
          <w:sz w:val="24"/>
          <w:szCs w:val="24"/>
        </w:rPr>
        <w:t>dicha universidad</w:t>
      </w:r>
      <w:r w:rsidRPr="006C41ED">
        <w:rPr>
          <w:rFonts w:eastAsia="Times New Roman"/>
          <w:sz w:val="24"/>
          <w:szCs w:val="24"/>
        </w:rPr>
        <w:t xml:space="preserve">, alumnos de medicina matriculados en el curso de Metodología de la </w:t>
      </w:r>
      <w:r w:rsidRPr="006C41ED">
        <w:rPr>
          <w:rFonts w:eastAsia="Times New Roman"/>
          <w:sz w:val="24"/>
          <w:szCs w:val="24"/>
        </w:rPr>
        <w:lastRenderedPageBreak/>
        <w:t>investigación y que sean mayores de edad. Entre los criterios de exclusión, se excluy</w:t>
      </w:r>
      <w:r w:rsidR="001A00CD" w:rsidRPr="006C41ED">
        <w:rPr>
          <w:rFonts w:eastAsia="Times New Roman"/>
          <w:sz w:val="24"/>
          <w:szCs w:val="24"/>
        </w:rPr>
        <w:t>ó</w:t>
      </w:r>
      <w:r w:rsidRPr="006C41ED">
        <w:rPr>
          <w:rFonts w:eastAsia="Times New Roman"/>
          <w:sz w:val="24"/>
          <w:szCs w:val="24"/>
        </w:rPr>
        <w:t xml:space="preserve"> a los alumnos de intercambio</w:t>
      </w:r>
      <w:r w:rsidR="001A00CD" w:rsidRPr="006C41ED">
        <w:rPr>
          <w:rFonts w:eastAsia="Times New Roman"/>
          <w:sz w:val="24"/>
          <w:szCs w:val="24"/>
        </w:rPr>
        <w:t xml:space="preserve">, </w:t>
      </w:r>
      <w:r w:rsidRPr="006C41ED">
        <w:rPr>
          <w:rFonts w:eastAsia="Times New Roman"/>
          <w:sz w:val="24"/>
          <w:szCs w:val="24"/>
        </w:rPr>
        <w:t>puesto que los resultados de sus encuestas no serían específicos por diversos factores que difieren del estudiante nativo. Tampoco se tom</w:t>
      </w:r>
      <w:r w:rsidR="001A00CD" w:rsidRPr="006C41ED">
        <w:rPr>
          <w:rFonts w:eastAsia="Times New Roman"/>
          <w:sz w:val="24"/>
          <w:szCs w:val="24"/>
        </w:rPr>
        <w:t>ó</w:t>
      </w:r>
      <w:r w:rsidRPr="006C41ED">
        <w:rPr>
          <w:rFonts w:eastAsia="Times New Roman"/>
          <w:sz w:val="24"/>
          <w:szCs w:val="24"/>
        </w:rPr>
        <w:t xml:space="preserve"> en cuenta las encuestas incompletas o que contengan incoherencias</w:t>
      </w:r>
      <w:r w:rsidR="001A00CD" w:rsidRPr="006C41ED">
        <w:rPr>
          <w:rFonts w:eastAsia="Times New Roman"/>
          <w:sz w:val="24"/>
          <w:szCs w:val="24"/>
        </w:rPr>
        <w:t>.</w:t>
      </w:r>
    </w:p>
    <w:p w14:paraId="0C8016AD" w14:textId="77777777" w:rsidR="008606F0" w:rsidRPr="006C41ED" w:rsidRDefault="008606F0" w:rsidP="0097599B">
      <w:pPr>
        <w:spacing w:line="240" w:lineRule="auto"/>
        <w:contextualSpacing/>
        <w:jc w:val="both"/>
        <w:rPr>
          <w:rFonts w:eastAsia="Times New Roman"/>
          <w:sz w:val="24"/>
          <w:szCs w:val="24"/>
        </w:rPr>
      </w:pPr>
    </w:p>
    <w:p w14:paraId="45E99F6C" w14:textId="77777777" w:rsidR="00CE3952" w:rsidRPr="006C41ED" w:rsidRDefault="00947351" w:rsidP="006C41ED">
      <w:pPr>
        <w:spacing w:line="360" w:lineRule="auto"/>
        <w:contextualSpacing/>
        <w:jc w:val="both"/>
        <w:rPr>
          <w:rFonts w:eastAsia="Times New Roman"/>
          <w:b/>
          <w:bCs/>
          <w:sz w:val="24"/>
          <w:szCs w:val="24"/>
        </w:rPr>
      </w:pPr>
      <w:r w:rsidRPr="006C41ED">
        <w:rPr>
          <w:rFonts w:eastAsia="Times New Roman"/>
          <w:b/>
          <w:bCs/>
          <w:sz w:val="24"/>
          <w:szCs w:val="24"/>
        </w:rPr>
        <w:t>Definición de variables de estudio</w:t>
      </w:r>
    </w:p>
    <w:p w14:paraId="2E95C388" w14:textId="77777777" w:rsidR="008435E9" w:rsidRPr="006C41ED" w:rsidRDefault="00FA1DAC" w:rsidP="006C41ED">
      <w:pPr>
        <w:spacing w:line="360" w:lineRule="auto"/>
        <w:contextualSpacing/>
        <w:jc w:val="both"/>
        <w:rPr>
          <w:rFonts w:eastAsia="Times New Roman"/>
          <w:sz w:val="24"/>
          <w:szCs w:val="24"/>
        </w:rPr>
      </w:pPr>
      <w:r w:rsidRPr="006C41ED">
        <w:rPr>
          <w:rFonts w:eastAsia="Times New Roman"/>
          <w:sz w:val="24"/>
          <w:szCs w:val="24"/>
        </w:rPr>
        <w:t>A los participantes se les entregó una hoja con la versión simplificada del PASS (Escala de procrastinación académica para estudiantes) la cual fue EPA (Escala de procrastinación académica). Asimismo, se les entregó otra hoja con el test de estrés académico (SISCO) en sus respectivas aulas.</w:t>
      </w:r>
      <w:r w:rsidR="008435E9" w:rsidRPr="006C41ED">
        <w:rPr>
          <w:rFonts w:eastAsia="Times New Roman"/>
          <w:sz w:val="24"/>
          <w:szCs w:val="24"/>
        </w:rPr>
        <w:t xml:space="preserve"> SISCO obtuvo un valor de 0,90 en variabilidad de confianza alfa de Cronbach, estos niveles de confiabilidad pueden ser valorados como muy buenos según DeVellis (García, 2006), lo cual nos indica que es una prueba de alta fiabilidad. Por otro lado, la encuesta EPA de </w:t>
      </w:r>
      <w:proofErr w:type="spellStart"/>
      <w:r w:rsidR="008435E9" w:rsidRPr="006C41ED">
        <w:rPr>
          <w:rFonts w:eastAsia="Times New Roman"/>
          <w:sz w:val="24"/>
          <w:szCs w:val="24"/>
        </w:rPr>
        <w:t>Busko</w:t>
      </w:r>
      <w:proofErr w:type="spellEnd"/>
      <w:r w:rsidR="008435E9" w:rsidRPr="006C41ED">
        <w:rPr>
          <w:rFonts w:eastAsia="Times New Roman"/>
          <w:sz w:val="24"/>
          <w:szCs w:val="24"/>
        </w:rPr>
        <w:t xml:space="preserve"> adaptada por Álvarez (2010) presenta un coeficiente Alfa de Cronbach mayor a 0.80 y al igual que la encuesta anterior realizarla solo toma un aproximado de 15 minutos. Esta encuesta cuenta con 16 ítems, todos centrados en identificar si el encuestado tiene una tendencia a la procrastinación. Las alternativas de respuesta se han hecho en base a la escala de tipo Likert donde son cinco valores categóricos de mayor a menor frecuencia (siempre, casi siempre, a veces, pocas veces y nunca), asignándole a cada pregunta la puntuación de 1 (Nunca) a 5 (Siempre).</w:t>
      </w:r>
      <w:r w:rsidR="008435E9" w:rsidRPr="006C41ED">
        <w:rPr>
          <w:rFonts w:eastAsia="Times New Roman"/>
          <w:color w:val="3D464D"/>
          <w:sz w:val="24"/>
          <w:szCs w:val="24"/>
          <w:highlight w:val="yellow"/>
        </w:rPr>
        <w:t xml:space="preserve"> </w:t>
      </w:r>
    </w:p>
    <w:p w14:paraId="7058F902" w14:textId="7BD1565B" w:rsidR="0097599B" w:rsidRDefault="00947351" w:rsidP="006C41ED">
      <w:pPr>
        <w:spacing w:line="360" w:lineRule="auto"/>
        <w:contextualSpacing/>
        <w:jc w:val="both"/>
        <w:rPr>
          <w:rFonts w:eastAsia="Times New Roman"/>
          <w:sz w:val="24"/>
          <w:szCs w:val="24"/>
        </w:rPr>
      </w:pPr>
      <w:r w:rsidRPr="006C41ED">
        <w:rPr>
          <w:rFonts w:eastAsia="Times New Roman"/>
          <w:sz w:val="24"/>
          <w:szCs w:val="24"/>
        </w:rPr>
        <w:t xml:space="preserve">Para este trabajo de investigación se usaron las variables </w:t>
      </w:r>
      <w:r w:rsidR="00FA1DAC" w:rsidRPr="006C41ED">
        <w:rPr>
          <w:rFonts w:eastAsia="Times New Roman"/>
          <w:sz w:val="24"/>
          <w:szCs w:val="24"/>
        </w:rPr>
        <w:t xml:space="preserve">principales del </w:t>
      </w:r>
      <w:r w:rsidRPr="006C41ED">
        <w:rPr>
          <w:rFonts w:eastAsia="Times New Roman"/>
          <w:sz w:val="24"/>
          <w:szCs w:val="24"/>
        </w:rPr>
        <w:t>estrés y</w:t>
      </w:r>
      <w:r w:rsidR="00FA1DAC" w:rsidRPr="006C41ED">
        <w:rPr>
          <w:rFonts w:eastAsia="Times New Roman"/>
          <w:sz w:val="24"/>
          <w:szCs w:val="24"/>
        </w:rPr>
        <w:t xml:space="preserve"> la</w:t>
      </w:r>
      <w:r w:rsidRPr="006C41ED">
        <w:rPr>
          <w:rFonts w:eastAsia="Times New Roman"/>
          <w:sz w:val="24"/>
          <w:szCs w:val="24"/>
        </w:rPr>
        <w:t xml:space="preserve"> procrastinación</w:t>
      </w:r>
      <w:r w:rsidR="00FA1DAC" w:rsidRPr="006C41ED">
        <w:rPr>
          <w:rFonts w:eastAsia="Times New Roman"/>
          <w:sz w:val="24"/>
          <w:szCs w:val="24"/>
        </w:rPr>
        <w:t xml:space="preserve">, </w:t>
      </w:r>
      <w:r w:rsidRPr="006C41ED">
        <w:rPr>
          <w:rFonts w:eastAsia="Times New Roman"/>
          <w:sz w:val="24"/>
          <w:szCs w:val="24"/>
        </w:rPr>
        <w:t xml:space="preserve">las cuales </w:t>
      </w:r>
      <w:r w:rsidR="00FA1DAC" w:rsidRPr="006C41ED">
        <w:rPr>
          <w:rFonts w:eastAsia="Times New Roman"/>
          <w:sz w:val="24"/>
          <w:szCs w:val="24"/>
        </w:rPr>
        <w:t>fueron tomadas en su forma</w:t>
      </w:r>
      <w:r w:rsidRPr="006C41ED">
        <w:rPr>
          <w:rFonts w:eastAsia="Times New Roman"/>
          <w:sz w:val="24"/>
          <w:szCs w:val="24"/>
        </w:rPr>
        <w:t xml:space="preserve"> cuantitativa</w:t>
      </w:r>
      <w:r w:rsidR="00FA1DAC" w:rsidRPr="006C41ED">
        <w:rPr>
          <w:rFonts w:eastAsia="Times New Roman"/>
          <w:sz w:val="24"/>
          <w:szCs w:val="24"/>
        </w:rPr>
        <w:t xml:space="preserve">. </w:t>
      </w:r>
      <w:r w:rsidRPr="006C41ED">
        <w:rPr>
          <w:rFonts w:eastAsia="Times New Roman"/>
          <w:sz w:val="24"/>
          <w:szCs w:val="24"/>
        </w:rPr>
        <w:t>La variable estrés está definida como todo factor externo o interno que predispone a estados de tensión y ansiedad. Asimismo, la variable procrastinación está definida como el aplazo o postergación de proyectos y tareas consciente e incluso inconscientemente.</w:t>
      </w:r>
      <w:r w:rsidRPr="006C41ED">
        <w:rPr>
          <w:rFonts w:eastAsia="Times New Roman"/>
          <w:b/>
          <w:sz w:val="24"/>
          <w:szCs w:val="24"/>
        </w:rPr>
        <w:t xml:space="preserve"> </w:t>
      </w:r>
      <w:r w:rsidRPr="006C41ED">
        <w:rPr>
          <w:rFonts w:eastAsia="Times New Roman"/>
          <w:sz w:val="24"/>
          <w:szCs w:val="24"/>
        </w:rPr>
        <w:t xml:space="preserve">Las variables de control </w:t>
      </w:r>
      <w:r w:rsidR="00336A76">
        <w:rPr>
          <w:rFonts w:eastAsia="Times New Roman"/>
          <w:sz w:val="24"/>
          <w:szCs w:val="24"/>
        </w:rPr>
        <w:t>fueron</w:t>
      </w:r>
      <w:r w:rsidRPr="006C41ED">
        <w:rPr>
          <w:rFonts w:eastAsia="Times New Roman"/>
          <w:sz w:val="24"/>
          <w:szCs w:val="24"/>
        </w:rPr>
        <w:t xml:space="preserve"> edad y género, estas variables están categorizadas como cuantitativa y categórica</w:t>
      </w:r>
      <w:r w:rsidR="00FA1DAC" w:rsidRPr="006C41ED">
        <w:rPr>
          <w:rFonts w:eastAsia="Times New Roman"/>
          <w:sz w:val="24"/>
          <w:szCs w:val="24"/>
        </w:rPr>
        <w:t>,</w:t>
      </w:r>
      <w:r w:rsidRPr="006C41ED">
        <w:rPr>
          <w:rFonts w:eastAsia="Times New Roman"/>
          <w:sz w:val="24"/>
          <w:szCs w:val="24"/>
        </w:rPr>
        <w:t xml:space="preserve"> respectivamente.</w:t>
      </w:r>
      <w:r w:rsidR="0097599B">
        <w:rPr>
          <w:rFonts w:eastAsia="Times New Roman"/>
          <w:sz w:val="24"/>
          <w:szCs w:val="24"/>
        </w:rPr>
        <w:t xml:space="preserve"> </w:t>
      </w:r>
    </w:p>
    <w:p w14:paraId="4DFBA725" w14:textId="2055BA70" w:rsidR="00CE3952" w:rsidRPr="006C41ED" w:rsidRDefault="00FA1DAC" w:rsidP="006C41ED">
      <w:pPr>
        <w:spacing w:line="360" w:lineRule="auto"/>
        <w:contextualSpacing/>
        <w:jc w:val="both"/>
        <w:rPr>
          <w:rFonts w:eastAsia="Times New Roman"/>
          <w:sz w:val="24"/>
          <w:szCs w:val="24"/>
        </w:rPr>
      </w:pPr>
      <w:r w:rsidRPr="006C41ED">
        <w:rPr>
          <w:rFonts w:eastAsia="Times New Roman"/>
          <w:sz w:val="24"/>
          <w:szCs w:val="24"/>
        </w:rPr>
        <w:t>Es importante resaltar que</w:t>
      </w:r>
      <w:r w:rsidR="00947351" w:rsidRPr="006C41ED">
        <w:rPr>
          <w:rFonts w:eastAsia="Times New Roman"/>
          <w:sz w:val="24"/>
          <w:szCs w:val="24"/>
        </w:rPr>
        <w:t xml:space="preserve"> para medir la variable de procrastinación académica se homogeneizaron las preguntas negativas 1, 3, 4, 8, 9 y 16 y de esta manera poder realizar la sumatoria de cada encuesta. Seguidamente, se ordenaron todos los puntajes obtenidos </w:t>
      </w:r>
      <w:r w:rsidRPr="006C41ED">
        <w:rPr>
          <w:rFonts w:eastAsia="Times New Roman"/>
          <w:sz w:val="24"/>
          <w:szCs w:val="24"/>
        </w:rPr>
        <w:t>para ambas escalas principales</w:t>
      </w:r>
      <w:r w:rsidR="00947351" w:rsidRPr="006C41ED">
        <w:rPr>
          <w:rFonts w:eastAsia="Times New Roman"/>
          <w:sz w:val="24"/>
          <w:szCs w:val="24"/>
        </w:rPr>
        <w:t xml:space="preserve">. </w:t>
      </w:r>
    </w:p>
    <w:p w14:paraId="4A480B43" w14:textId="77777777" w:rsidR="00CE3952" w:rsidRDefault="00CE3952" w:rsidP="006C41ED">
      <w:pPr>
        <w:spacing w:line="360" w:lineRule="auto"/>
        <w:contextualSpacing/>
        <w:jc w:val="both"/>
        <w:rPr>
          <w:rFonts w:eastAsia="Times New Roman"/>
          <w:sz w:val="24"/>
          <w:szCs w:val="24"/>
        </w:rPr>
      </w:pPr>
    </w:p>
    <w:p w14:paraId="3EE84983" w14:textId="77777777" w:rsidR="0097599B" w:rsidRPr="006C41ED" w:rsidRDefault="0097599B" w:rsidP="006C41ED">
      <w:pPr>
        <w:spacing w:line="360" w:lineRule="auto"/>
        <w:contextualSpacing/>
        <w:jc w:val="both"/>
        <w:rPr>
          <w:rFonts w:eastAsia="Times New Roman"/>
          <w:sz w:val="24"/>
          <w:szCs w:val="24"/>
        </w:rPr>
      </w:pPr>
    </w:p>
    <w:p w14:paraId="48E4D47E" w14:textId="77777777" w:rsidR="00CE3952" w:rsidRPr="006C41ED" w:rsidRDefault="00947351" w:rsidP="006C41ED">
      <w:pPr>
        <w:spacing w:line="360" w:lineRule="auto"/>
        <w:contextualSpacing/>
        <w:jc w:val="both"/>
        <w:rPr>
          <w:rFonts w:eastAsia="Times New Roman"/>
          <w:b/>
          <w:bCs/>
          <w:sz w:val="24"/>
          <w:szCs w:val="24"/>
        </w:rPr>
      </w:pPr>
      <w:r w:rsidRPr="006C41ED">
        <w:rPr>
          <w:rFonts w:eastAsia="Times New Roman"/>
          <w:b/>
          <w:bCs/>
          <w:sz w:val="24"/>
          <w:szCs w:val="24"/>
        </w:rPr>
        <w:lastRenderedPageBreak/>
        <w:t>Procedimiento de recolección de datos</w:t>
      </w:r>
      <w:r w:rsidR="008435E9" w:rsidRPr="006C41ED">
        <w:rPr>
          <w:rFonts w:eastAsia="Times New Roman"/>
          <w:b/>
          <w:bCs/>
          <w:sz w:val="24"/>
          <w:szCs w:val="24"/>
        </w:rPr>
        <w:t xml:space="preserve"> y aspectos éticos</w:t>
      </w:r>
    </w:p>
    <w:p w14:paraId="0DB8C6BC" w14:textId="7896934D" w:rsidR="00CE3952" w:rsidRPr="006C41ED" w:rsidRDefault="008435E9" w:rsidP="006C41ED">
      <w:pPr>
        <w:spacing w:line="360" w:lineRule="auto"/>
        <w:contextualSpacing/>
        <w:jc w:val="both"/>
        <w:rPr>
          <w:rFonts w:eastAsia="Times New Roman"/>
          <w:sz w:val="24"/>
          <w:szCs w:val="24"/>
        </w:rPr>
      </w:pPr>
      <w:r w:rsidRPr="006C41ED">
        <w:rPr>
          <w:rFonts w:eastAsia="Times New Roman"/>
          <w:sz w:val="24"/>
          <w:szCs w:val="24"/>
        </w:rPr>
        <w:t>Se encuestó a cada alumno</w:t>
      </w:r>
      <w:r w:rsidR="00947351" w:rsidRPr="006C41ED">
        <w:rPr>
          <w:rFonts w:eastAsia="Times New Roman"/>
          <w:sz w:val="24"/>
          <w:szCs w:val="24"/>
        </w:rPr>
        <w:t xml:space="preserve"> en un transcurso aproximado de 15 minutos. </w:t>
      </w:r>
      <w:r w:rsidRPr="006C41ED">
        <w:rPr>
          <w:rFonts w:eastAsia="Times New Roman"/>
          <w:sz w:val="24"/>
          <w:szCs w:val="24"/>
        </w:rPr>
        <w:t xml:space="preserve">Para esto se contó con el permiso del coordinador del curso de Metodología de la Investigación, que informó a cada uno de los otros profesores (de los distintos grupos del curso), para que puedan dar la facilidad para el encuestado. Esto se logró en un lapso aproximado de dos semanas, luego de lo </w:t>
      </w:r>
      <w:r w:rsidR="0097599B" w:rsidRPr="006C41ED">
        <w:rPr>
          <w:rFonts w:eastAsia="Times New Roman"/>
          <w:sz w:val="24"/>
          <w:szCs w:val="24"/>
        </w:rPr>
        <w:t>cual</w:t>
      </w:r>
      <w:r w:rsidRPr="006C41ED">
        <w:rPr>
          <w:rFonts w:eastAsia="Times New Roman"/>
          <w:sz w:val="24"/>
          <w:szCs w:val="24"/>
        </w:rPr>
        <w:t xml:space="preserve"> se hizo el </w:t>
      </w:r>
      <w:r w:rsidR="0097599B">
        <w:rPr>
          <w:rFonts w:eastAsia="Times New Roman"/>
          <w:sz w:val="24"/>
          <w:szCs w:val="24"/>
        </w:rPr>
        <w:t>vaciamiento</w:t>
      </w:r>
      <w:r w:rsidRPr="006C41ED">
        <w:rPr>
          <w:rFonts w:eastAsia="Times New Roman"/>
          <w:sz w:val="24"/>
          <w:szCs w:val="24"/>
        </w:rPr>
        <w:t xml:space="preserve"> de los datos y el control de calidad de los mismos (</w:t>
      </w:r>
      <w:r w:rsidR="00113223" w:rsidRPr="006C41ED">
        <w:rPr>
          <w:rFonts w:eastAsia="Times New Roman"/>
          <w:sz w:val="24"/>
          <w:szCs w:val="24"/>
        </w:rPr>
        <w:t>para lo cual se realizó una doble verificación de cada encuesta, para poder detectar errores en la digitación</w:t>
      </w:r>
      <w:r w:rsidRPr="006C41ED">
        <w:rPr>
          <w:rFonts w:eastAsia="Times New Roman"/>
          <w:sz w:val="24"/>
          <w:szCs w:val="24"/>
        </w:rPr>
        <w:t>).</w:t>
      </w:r>
    </w:p>
    <w:p w14:paraId="749E33C1" w14:textId="77777777" w:rsidR="00CE3952" w:rsidRPr="006C41ED" w:rsidRDefault="00113223" w:rsidP="006C41ED">
      <w:pPr>
        <w:spacing w:line="360" w:lineRule="auto"/>
        <w:contextualSpacing/>
        <w:jc w:val="both"/>
        <w:rPr>
          <w:rFonts w:eastAsia="Times New Roman"/>
          <w:sz w:val="24"/>
          <w:szCs w:val="24"/>
        </w:rPr>
      </w:pPr>
      <w:r w:rsidRPr="006C41ED">
        <w:rPr>
          <w:rFonts w:eastAsia="Times New Roman"/>
          <w:sz w:val="24"/>
          <w:szCs w:val="24"/>
        </w:rPr>
        <w:t>Se</w:t>
      </w:r>
      <w:r w:rsidR="00947351" w:rsidRPr="006C41ED">
        <w:rPr>
          <w:rFonts w:eastAsia="Times New Roman"/>
          <w:sz w:val="24"/>
          <w:szCs w:val="24"/>
        </w:rPr>
        <w:t xml:space="preserve"> mantuv</w:t>
      </w:r>
      <w:r w:rsidRPr="006C41ED">
        <w:rPr>
          <w:rFonts w:eastAsia="Times New Roman"/>
          <w:sz w:val="24"/>
          <w:szCs w:val="24"/>
        </w:rPr>
        <w:t>o</w:t>
      </w:r>
      <w:r w:rsidR="00947351" w:rsidRPr="006C41ED">
        <w:rPr>
          <w:rFonts w:eastAsia="Times New Roman"/>
          <w:sz w:val="24"/>
          <w:szCs w:val="24"/>
        </w:rPr>
        <w:t xml:space="preserve"> en el anonimato y la información obtenida fue manejada de manera confidencial. La información recolectada fue usada únicamente para los fines de investigación y el consentimiento </w:t>
      </w:r>
      <w:r w:rsidR="00BD3C54" w:rsidRPr="006C41ED">
        <w:rPr>
          <w:rFonts w:eastAsia="Times New Roman"/>
          <w:sz w:val="24"/>
          <w:szCs w:val="24"/>
        </w:rPr>
        <w:t>de cada participante</w:t>
      </w:r>
      <w:r w:rsidR="00947351" w:rsidRPr="006C41ED">
        <w:rPr>
          <w:rFonts w:eastAsia="Times New Roman"/>
          <w:sz w:val="24"/>
          <w:szCs w:val="24"/>
        </w:rPr>
        <w:t xml:space="preserve"> fue solicitado de forma verbal. Además, se les informó a los participantes el objetivo del presente trabajo de investigación y el manejo de la información recaudada. Los participantes se beneficiaron al tener conocimiento sobre el nivel de estrés y procrastinación que pudieron presentar. </w:t>
      </w:r>
    </w:p>
    <w:p w14:paraId="743464ED" w14:textId="77777777" w:rsidR="00CE3952" w:rsidRPr="006C41ED" w:rsidRDefault="00CE3952" w:rsidP="006C41ED">
      <w:pPr>
        <w:spacing w:line="360" w:lineRule="auto"/>
        <w:contextualSpacing/>
        <w:jc w:val="both"/>
        <w:rPr>
          <w:rFonts w:eastAsia="Times New Roman"/>
          <w:sz w:val="24"/>
          <w:szCs w:val="24"/>
        </w:rPr>
      </w:pPr>
    </w:p>
    <w:p w14:paraId="1910D501" w14:textId="77777777" w:rsidR="00CE3952" w:rsidRPr="006C41ED" w:rsidRDefault="00EE1F51" w:rsidP="006C41ED">
      <w:pPr>
        <w:spacing w:line="360" w:lineRule="auto"/>
        <w:contextualSpacing/>
        <w:jc w:val="both"/>
        <w:rPr>
          <w:rFonts w:eastAsia="Times New Roman"/>
          <w:b/>
          <w:bCs/>
          <w:sz w:val="24"/>
          <w:szCs w:val="24"/>
        </w:rPr>
      </w:pPr>
      <w:r w:rsidRPr="006C41ED">
        <w:rPr>
          <w:rFonts w:eastAsia="Times New Roman"/>
          <w:b/>
          <w:bCs/>
          <w:sz w:val="24"/>
          <w:szCs w:val="24"/>
        </w:rPr>
        <w:t>A</w:t>
      </w:r>
      <w:r w:rsidR="00947351" w:rsidRPr="006C41ED">
        <w:rPr>
          <w:rFonts w:eastAsia="Times New Roman"/>
          <w:b/>
          <w:bCs/>
          <w:sz w:val="24"/>
          <w:szCs w:val="24"/>
        </w:rPr>
        <w:t>nálisis de datos</w:t>
      </w:r>
    </w:p>
    <w:p w14:paraId="621AE703" w14:textId="278D4467" w:rsidR="00CE3952"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Los datos fueron ingresados y analizados gracias al programa S</w:t>
      </w:r>
      <w:r w:rsidR="00286039" w:rsidRPr="006C41ED">
        <w:rPr>
          <w:rFonts w:eastAsia="Times New Roman"/>
          <w:sz w:val="24"/>
          <w:szCs w:val="24"/>
        </w:rPr>
        <w:t xml:space="preserve">tata </w:t>
      </w:r>
      <w:r w:rsidRPr="006C41ED">
        <w:rPr>
          <w:rFonts w:eastAsia="Times New Roman"/>
          <w:sz w:val="24"/>
          <w:szCs w:val="24"/>
        </w:rPr>
        <w:t xml:space="preserve">y al programa Excel. </w:t>
      </w:r>
      <w:r w:rsidR="000A7A5A" w:rsidRPr="006C41ED">
        <w:rPr>
          <w:rFonts w:eastAsia="Times New Roman"/>
          <w:sz w:val="24"/>
          <w:szCs w:val="24"/>
        </w:rPr>
        <w:t xml:space="preserve">Se realizó un primer análisis descriptivo de la data, en donde se </w:t>
      </w:r>
      <w:r w:rsidR="00BD420F" w:rsidRPr="006C41ED">
        <w:rPr>
          <w:rFonts w:eastAsia="Times New Roman"/>
          <w:sz w:val="24"/>
          <w:szCs w:val="24"/>
        </w:rPr>
        <w:t>describió las variables categóricas (con las frecuencias y porcentajes) y las cuantitativas (según sus medidas de tendencia central y de dispersión). Para la estadística analítica se utilizó los modelos lineales generalizados (familia Gaussian y función de enlace identity), en donde se obtuvo los coeficientes, sus intervalos de confianza al 95% y los valores p; en todos los casos se consideró a los valores p</w:t>
      </w:r>
      <w:r w:rsidR="002320E0">
        <w:rPr>
          <w:rFonts w:eastAsia="Times New Roman"/>
          <w:sz w:val="24"/>
          <w:szCs w:val="24"/>
        </w:rPr>
        <w:t>≤</w:t>
      </w:r>
      <w:r w:rsidR="00BD420F" w:rsidRPr="006C41ED">
        <w:rPr>
          <w:rFonts w:eastAsia="Times New Roman"/>
          <w:sz w:val="24"/>
          <w:szCs w:val="24"/>
        </w:rPr>
        <w:t xml:space="preserve">0,05 como estadísticamente significativos. </w:t>
      </w:r>
    </w:p>
    <w:p w14:paraId="3D1D3E13" w14:textId="77777777" w:rsidR="00CE3952" w:rsidRPr="006C41ED" w:rsidRDefault="00CE3952" w:rsidP="006C41ED">
      <w:pPr>
        <w:spacing w:line="360" w:lineRule="auto"/>
        <w:contextualSpacing/>
        <w:jc w:val="both"/>
        <w:rPr>
          <w:rFonts w:eastAsia="Times New Roman"/>
          <w:sz w:val="24"/>
          <w:szCs w:val="24"/>
        </w:rPr>
      </w:pPr>
    </w:p>
    <w:p w14:paraId="25E32C88" w14:textId="77777777" w:rsidR="00CE3952" w:rsidRPr="006C41ED" w:rsidRDefault="00947351" w:rsidP="006C41ED">
      <w:pPr>
        <w:spacing w:line="360" w:lineRule="auto"/>
        <w:contextualSpacing/>
        <w:jc w:val="both"/>
        <w:rPr>
          <w:rFonts w:eastAsia="Times New Roman"/>
          <w:b/>
          <w:sz w:val="24"/>
          <w:szCs w:val="24"/>
        </w:rPr>
      </w:pPr>
      <w:r w:rsidRPr="006C41ED">
        <w:rPr>
          <w:rFonts w:eastAsia="Times New Roman"/>
          <w:b/>
          <w:sz w:val="24"/>
          <w:szCs w:val="24"/>
        </w:rPr>
        <w:t>RESULTADOS</w:t>
      </w:r>
    </w:p>
    <w:p w14:paraId="173017C7" w14:textId="77777777" w:rsidR="00CE3952" w:rsidRPr="006C41ED" w:rsidRDefault="00947351" w:rsidP="006C41ED">
      <w:pPr>
        <w:spacing w:line="360" w:lineRule="auto"/>
        <w:contextualSpacing/>
        <w:jc w:val="both"/>
        <w:rPr>
          <w:rFonts w:eastAsia="Times New Roman"/>
          <w:sz w:val="24"/>
          <w:szCs w:val="24"/>
        </w:rPr>
      </w:pPr>
      <w:r w:rsidRPr="006C41ED">
        <w:rPr>
          <w:rFonts w:eastAsia="Times New Roman"/>
          <w:color w:val="000000"/>
          <w:sz w:val="24"/>
          <w:szCs w:val="24"/>
        </w:rPr>
        <w:t>De los 91 estudiantes encuestados, el 59,34% (54) fueron mujeres, la mediana de edades fue de 21 años (rango intercuartílico 21-22 años). El 81,32% obtuvo un porcentaje mayor igual a 67%, la cual se considera como resultado positivo en el test de estrés académico SISCO y el 67,03% obtuvo un puntaje entre 25 y 44 puntos lo cual se califica como resultado negativo en el EPA.</w:t>
      </w:r>
      <w:r w:rsidR="00AF36F8" w:rsidRPr="006C41ED">
        <w:rPr>
          <w:rFonts w:eastAsia="Times New Roman"/>
          <w:b/>
          <w:color w:val="000000"/>
          <w:sz w:val="24"/>
          <w:szCs w:val="24"/>
        </w:rPr>
        <w:t xml:space="preserve"> T</w:t>
      </w:r>
      <w:r w:rsidR="00165B55" w:rsidRPr="006C41ED">
        <w:rPr>
          <w:rFonts w:eastAsia="Times New Roman"/>
          <w:b/>
          <w:color w:val="000000"/>
          <w:sz w:val="24"/>
          <w:szCs w:val="24"/>
        </w:rPr>
        <w:t>abla</w:t>
      </w:r>
      <w:r w:rsidR="00AF36F8" w:rsidRPr="006C41ED">
        <w:rPr>
          <w:rFonts w:eastAsia="Times New Roman"/>
          <w:b/>
          <w:color w:val="000000"/>
          <w:sz w:val="24"/>
          <w:szCs w:val="24"/>
        </w:rPr>
        <w:t xml:space="preserve"> 1</w:t>
      </w:r>
    </w:p>
    <w:p w14:paraId="2B0CF3E1" w14:textId="77777777" w:rsidR="00CE3952" w:rsidRPr="006C41ED" w:rsidRDefault="00CE3952" w:rsidP="006C41ED">
      <w:pPr>
        <w:spacing w:line="360" w:lineRule="auto"/>
        <w:contextualSpacing/>
        <w:rPr>
          <w:rFonts w:eastAsia="Times New Roman"/>
          <w:b/>
          <w:sz w:val="24"/>
          <w:szCs w:val="24"/>
        </w:rPr>
      </w:pPr>
      <w:bookmarkStart w:id="1" w:name="_heading=h.gjdgxs" w:colFirst="0" w:colLast="0"/>
      <w:bookmarkEnd w:id="1"/>
    </w:p>
    <w:p w14:paraId="2AF4B643" w14:textId="77777777" w:rsidR="00CE3952" w:rsidRPr="006C41ED" w:rsidRDefault="00947351">
      <w:pPr>
        <w:jc w:val="center"/>
        <w:rPr>
          <w:rFonts w:eastAsia="Times New Roman"/>
          <w:sz w:val="24"/>
          <w:szCs w:val="24"/>
        </w:rPr>
      </w:pPr>
      <w:r w:rsidRPr="006C41ED">
        <w:rPr>
          <w:rFonts w:eastAsia="Times New Roman"/>
          <w:b/>
          <w:sz w:val="24"/>
          <w:szCs w:val="24"/>
        </w:rPr>
        <w:lastRenderedPageBreak/>
        <w:t>T</w:t>
      </w:r>
      <w:r w:rsidR="00165B55" w:rsidRPr="006C41ED">
        <w:rPr>
          <w:rFonts w:eastAsia="Times New Roman"/>
          <w:b/>
          <w:sz w:val="24"/>
          <w:szCs w:val="24"/>
        </w:rPr>
        <w:t>abla</w:t>
      </w:r>
      <w:r w:rsidRPr="006C41ED">
        <w:rPr>
          <w:rFonts w:eastAsia="Times New Roman"/>
          <w:b/>
          <w:sz w:val="24"/>
          <w:szCs w:val="24"/>
        </w:rPr>
        <w:t xml:space="preserve"> 1.</w:t>
      </w:r>
      <w:r w:rsidRPr="006C41ED">
        <w:rPr>
          <w:rFonts w:eastAsia="Times New Roman"/>
          <w:sz w:val="24"/>
          <w:szCs w:val="24"/>
        </w:rPr>
        <w:t xml:space="preserve"> Características de los estudiantes de medicina del Curso de Metodología de la Investigación de </w:t>
      </w:r>
      <w:r w:rsidR="00165B55" w:rsidRPr="006C41ED">
        <w:rPr>
          <w:rFonts w:eastAsia="Times New Roman"/>
          <w:sz w:val="24"/>
          <w:szCs w:val="24"/>
        </w:rPr>
        <w:t>una universidad de Lima-Perú.</w:t>
      </w:r>
    </w:p>
    <w:tbl>
      <w:tblPr>
        <w:tblStyle w:val="afc"/>
        <w:tblW w:w="719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4"/>
        <w:gridCol w:w="1785"/>
        <w:gridCol w:w="1770"/>
      </w:tblGrid>
      <w:tr w:rsidR="00CE3952" w:rsidRPr="006C41ED" w14:paraId="32B972DF" w14:textId="77777777" w:rsidTr="00930B58">
        <w:trPr>
          <w:jc w:val="center"/>
        </w:trPr>
        <w:tc>
          <w:tcPr>
            <w:tcW w:w="3644" w:type="dxa"/>
            <w:tcBorders>
              <w:top w:val="single" w:sz="8" w:space="0" w:color="000000"/>
              <w:left w:val="nil"/>
              <w:bottom w:val="single" w:sz="8" w:space="0" w:color="000000"/>
              <w:right w:val="nil"/>
            </w:tcBorders>
            <w:shd w:val="clear" w:color="auto" w:fill="FFFFFF"/>
            <w:tcMar>
              <w:top w:w="100" w:type="dxa"/>
              <w:left w:w="100" w:type="dxa"/>
              <w:bottom w:w="100" w:type="dxa"/>
              <w:right w:w="100" w:type="dxa"/>
            </w:tcMar>
          </w:tcPr>
          <w:p w14:paraId="046A6B28" w14:textId="77777777" w:rsidR="00CE3952" w:rsidRPr="006C41ED" w:rsidRDefault="00947351">
            <w:pPr>
              <w:spacing w:line="240" w:lineRule="auto"/>
              <w:rPr>
                <w:rFonts w:eastAsia="Times New Roman"/>
                <w:b/>
                <w:sz w:val="24"/>
                <w:szCs w:val="24"/>
              </w:rPr>
            </w:pPr>
            <w:r w:rsidRPr="006C41ED">
              <w:rPr>
                <w:rFonts w:eastAsia="Times New Roman"/>
                <w:b/>
                <w:sz w:val="24"/>
                <w:szCs w:val="24"/>
              </w:rPr>
              <w:t>Variable</w:t>
            </w:r>
          </w:p>
        </w:tc>
        <w:tc>
          <w:tcPr>
            <w:tcW w:w="1785" w:type="dxa"/>
            <w:tcBorders>
              <w:top w:val="single" w:sz="8" w:space="0" w:color="000000"/>
              <w:left w:val="nil"/>
              <w:bottom w:val="single" w:sz="8" w:space="0" w:color="000000"/>
              <w:right w:val="nil"/>
            </w:tcBorders>
            <w:shd w:val="clear" w:color="auto" w:fill="FFFFFF"/>
            <w:tcMar>
              <w:top w:w="100" w:type="dxa"/>
              <w:left w:w="100" w:type="dxa"/>
              <w:bottom w:w="100" w:type="dxa"/>
              <w:right w:w="100" w:type="dxa"/>
            </w:tcMar>
          </w:tcPr>
          <w:p w14:paraId="019D99A1" w14:textId="77777777" w:rsidR="00CE3952" w:rsidRPr="006C41ED" w:rsidRDefault="00947351">
            <w:pPr>
              <w:spacing w:line="240" w:lineRule="auto"/>
              <w:rPr>
                <w:rFonts w:eastAsia="Times New Roman"/>
                <w:b/>
                <w:sz w:val="24"/>
                <w:szCs w:val="24"/>
              </w:rPr>
            </w:pPr>
            <w:r w:rsidRPr="006C41ED">
              <w:rPr>
                <w:rFonts w:eastAsia="Times New Roman"/>
                <w:b/>
                <w:sz w:val="24"/>
                <w:szCs w:val="24"/>
              </w:rPr>
              <w:t>Frecuencia</w:t>
            </w:r>
          </w:p>
        </w:tc>
        <w:tc>
          <w:tcPr>
            <w:tcW w:w="1770" w:type="dxa"/>
            <w:tcBorders>
              <w:top w:val="single" w:sz="8" w:space="0" w:color="000000"/>
              <w:left w:val="nil"/>
              <w:bottom w:val="single" w:sz="8" w:space="0" w:color="000000"/>
              <w:right w:val="nil"/>
            </w:tcBorders>
            <w:shd w:val="clear" w:color="auto" w:fill="FFFFFF"/>
            <w:tcMar>
              <w:top w:w="100" w:type="dxa"/>
              <w:left w:w="100" w:type="dxa"/>
              <w:bottom w:w="100" w:type="dxa"/>
              <w:right w:w="100" w:type="dxa"/>
            </w:tcMar>
          </w:tcPr>
          <w:p w14:paraId="161B5C87" w14:textId="77777777" w:rsidR="00CE3952" w:rsidRPr="006C41ED" w:rsidRDefault="00947351">
            <w:pPr>
              <w:spacing w:line="240" w:lineRule="auto"/>
              <w:rPr>
                <w:rFonts w:eastAsia="Times New Roman"/>
                <w:b/>
                <w:sz w:val="24"/>
                <w:szCs w:val="24"/>
              </w:rPr>
            </w:pPr>
            <w:r w:rsidRPr="006C41ED">
              <w:rPr>
                <w:rFonts w:eastAsia="Times New Roman"/>
                <w:b/>
                <w:sz w:val="24"/>
                <w:szCs w:val="24"/>
              </w:rPr>
              <w:t>Porcentaje</w:t>
            </w:r>
          </w:p>
        </w:tc>
      </w:tr>
      <w:tr w:rsidR="00CE3952" w:rsidRPr="006C41ED" w14:paraId="24897AEA" w14:textId="77777777" w:rsidTr="00930B58">
        <w:trPr>
          <w:trHeight w:val="141"/>
          <w:jc w:val="center"/>
        </w:trPr>
        <w:tc>
          <w:tcPr>
            <w:tcW w:w="7199" w:type="dxa"/>
            <w:gridSpan w:val="3"/>
            <w:tcBorders>
              <w:top w:val="single" w:sz="8" w:space="0" w:color="000000"/>
              <w:left w:val="nil"/>
              <w:bottom w:val="nil"/>
              <w:right w:val="nil"/>
            </w:tcBorders>
            <w:shd w:val="clear" w:color="auto" w:fill="FFFFFF"/>
            <w:tcMar>
              <w:top w:w="100" w:type="dxa"/>
              <w:left w:w="100" w:type="dxa"/>
              <w:bottom w:w="100" w:type="dxa"/>
              <w:right w:w="100" w:type="dxa"/>
            </w:tcMar>
          </w:tcPr>
          <w:p w14:paraId="0F78B376" w14:textId="77777777" w:rsidR="00CE3952" w:rsidRPr="006C41ED" w:rsidRDefault="00947351">
            <w:pPr>
              <w:spacing w:line="240" w:lineRule="auto"/>
              <w:rPr>
                <w:rFonts w:eastAsia="Times New Roman"/>
                <w:b/>
                <w:sz w:val="24"/>
                <w:szCs w:val="24"/>
              </w:rPr>
            </w:pPr>
            <w:r w:rsidRPr="006C41ED">
              <w:rPr>
                <w:rFonts w:eastAsia="Times New Roman"/>
                <w:b/>
                <w:sz w:val="24"/>
                <w:szCs w:val="24"/>
              </w:rPr>
              <w:t>Género</w:t>
            </w:r>
          </w:p>
        </w:tc>
      </w:tr>
      <w:tr w:rsidR="00CE3952" w:rsidRPr="006C41ED" w14:paraId="67398FA2"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493D3850"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Masculino </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4CA63A54" w14:textId="77777777" w:rsidR="00CE3952" w:rsidRPr="006C41ED" w:rsidRDefault="00947351">
            <w:pPr>
              <w:spacing w:line="240" w:lineRule="auto"/>
              <w:rPr>
                <w:rFonts w:eastAsia="Times New Roman"/>
                <w:sz w:val="24"/>
                <w:szCs w:val="24"/>
              </w:rPr>
            </w:pPr>
            <w:r w:rsidRPr="006C41ED">
              <w:rPr>
                <w:rFonts w:eastAsia="Times New Roman"/>
                <w:sz w:val="24"/>
                <w:szCs w:val="24"/>
              </w:rPr>
              <w:t>37</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201881D5" w14:textId="77777777" w:rsidR="00CE3952" w:rsidRPr="006C41ED" w:rsidRDefault="00947351">
            <w:pPr>
              <w:spacing w:line="240" w:lineRule="auto"/>
              <w:rPr>
                <w:rFonts w:eastAsia="Times New Roman"/>
                <w:sz w:val="24"/>
                <w:szCs w:val="24"/>
              </w:rPr>
            </w:pPr>
            <w:r w:rsidRPr="006C41ED">
              <w:rPr>
                <w:rFonts w:eastAsia="Times New Roman"/>
                <w:sz w:val="24"/>
                <w:szCs w:val="24"/>
              </w:rPr>
              <w:t>40,66%</w:t>
            </w:r>
          </w:p>
        </w:tc>
      </w:tr>
      <w:tr w:rsidR="00CE3952" w:rsidRPr="006C41ED" w14:paraId="4DD5A2E8"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26483017"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Femenino </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3A69ADF5" w14:textId="77777777" w:rsidR="00CE3952" w:rsidRPr="006C41ED" w:rsidRDefault="00947351">
            <w:pPr>
              <w:spacing w:line="240" w:lineRule="auto"/>
              <w:rPr>
                <w:rFonts w:eastAsia="Times New Roman"/>
                <w:sz w:val="24"/>
                <w:szCs w:val="24"/>
              </w:rPr>
            </w:pPr>
            <w:r w:rsidRPr="006C41ED">
              <w:rPr>
                <w:rFonts w:eastAsia="Times New Roman"/>
                <w:sz w:val="24"/>
                <w:szCs w:val="24"/>
              </w:rPr>
              <w:t>54</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03437469" w14:textId="77777777" w:rsidR="00CE3952" w:rsidRPr="006C41ED" w:rsidRDefault="00947351">
            <w:pPr>
              <w:spacing w:line="240" w:lineRule="auto"/>
              <w:rPr>
                <w:rFonts w:eastAsia="Times New Roman"/>
                <w:sz w:val="24"/>
                <w:szCs w:val="24"/>
              </w:rPr>
            </w:pPr>
            <w:r w:rsidRPr="006C41ED">
              <w:rPr>
                <w:rFonts w:eastAsia="Times New Roman"/>
                <w:sz w:val="24"/>
                <w:szCs w:val="24"/>
              </w:rPr>
              <w:t>59,34%</w:t>
            </w:r>
          </w:p>
        </w:tc>
      </w:tr>
      <w:tr w:rsidR="00CE3952" w:rsidRPr="006C41ED" w14:paraId="3F3F506A" w14:textId="77777777" w:rsidTr="00930B58">
        <w:trPr>
          <w:trHeight w:val="267"/>
          <w:jc w:val="center"/>
        </w:trPr>
        <w:tc>
          <w:tcPr>
            <w:tcW w:w="7199" w:type="dxa"/>
            <w:gridSpan w:val="3"/>
            <w:tcBorders>
              <w:top w:val="nil"/>
              <w:left w:val="nil"/>
              <w:bottom w:val="nil"/>
              <w:right w:val="nil"/>
            </w:tcBorders>
            <w:shd w:val="clear" w:color="auto" w:fill="FFFFFF"/>
            <w:tcMar>
              <w:top w:w="100" w:type="dxa"/>
              <w:left w:w="100" w:type="dxa"/>
              <w:bottom w:w="100" w:type="dxa"/>
              <w:right w:w="100" w:type="dxa"/>
            </w:tcMar>
          </w:tcPr>
          <w:p w14:paraId="17D7720E" w14:textId="77777777" w:rsidR="00CE3952" w:rsidRPr="006C41ED" w:rsidRDefault="00947351">
            <w:pPr>
              <w:spacing w:line="240" w:lineRule="auto"/>
              <w:rPr>
                <w:rFonts w:eastAsia="Times New Roman"/>
                <w:b/>
                <w:sz w:val="24"/>
                <w:szCs w:val="24"/>
              </w:rPr>
            </w:pPr>
            <w:r w:rsidRPr="006C41ED">
              <w:rPr>
                <w:rFonts w:eastAsia="Times New Roman"/>
                <w:b/>
                <w:sz w:val="24"/>
                <w:szCs w:val="24"/>
              </w:rPr>
              <w:t>Edad (años)</w:t>
            </w:r>
          </w:p>
        </w:tc>
      </w:tr>
      <w:tr w:rsidR="00CE3952" w:rsidRPr="006C41ED" w14:paraId="3AABC84E"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7AFCB75D"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Media y desviación estándar </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4C136837" w14:textId="77777777" w:rsidR="00CE3952" w:rsidRPr="006C41ED" w:rsidRDefault="00947351">
            <w:pPr>
              <w:spacing w:line="240" w:lineRule="auto"/>
              <w:rPr>
                <w:rFonts w:eastAsia="Times New Roman"/>
                <w:sz w:val="24"/>
                <w:szCs w:val="24"/>
              </w:rPr>
            </w:pPr>
            <w:r w:rsidRPr="006C41ED">
              <w:rPr>
                <w:rFonts w:eastAsia="Times New Roman"/>
                <w:sz w:val="24"/>
                <w:szCs w:val="24"/>
              </w:rPr>
              <w:t>21,68</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1F91E285" w14:textId="77777777" w:rsidR="00CE3952" w:rsidRPr="006C41ED" w:rsidRDefault="00947351">
            <w:pPr>
              <w:spacing w:line="240" w:lineRule="auto"/>
              <w:rPr>
                <w:rFonts w:eastAsia="Times New Roman"/>
                <w:sz w:val="24"/>
                <w:szCs w:val="24"/>
              </w:rPr>
            </w:pPr>
            <w:r w:rsidRPr="006C41ED">
              <w:rPr>
                <w:rFonts w:eastAsia="Times New Roman"/>
                <w:sz w:val="24"/>
                <w:szCs w:val="24"/>
              </w:rPr>
              <w:t>1,31</w:t>
            </w:r>
          </w:p>
        </w:tc>
      </w:tr>
      <w:tr w:rsidR="00CE3952" w:rsidRPr="006C41ED" w14:paraId="58E3CB0D"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6B3036D1"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Mediana y rango intercuartílico</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33B3F201" w14:textId="77777777" w:rsidR="00CE3952" w:rsidRPr="006C41ED" w:rsidRDefault="00947351">
            <w:pPr>
              <w:spacing w:line="240" w:lineRule="auto"/>
              <w:rPr>
                <w:rFonts w:eastAsia="Times New Roman"/>
                <w:sz w:val="24"/>
                <w:szCs w:val="24"/>
              </w:rPr>
            </w:pPr>
            <w:r w:rsidRPr="006C41ED">
              <w:rPr>
                <w:rFonts w:eastAsia="Times New Roman"/>
                <w:sz w:val="24"/>
                <w:szCs w:val="24"/>
              </w:rPr>
              <w:t>21</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1957D06E" w14:textId="77777777" w:rsidR="00CE3952" w:rsidRPr="006C41ED" w:rsidRDefault="00947351">
            <w:pPr>
              <w:spacing w:line="240" w:lineRule="auto"/>
              <w:rPr>
                <w:rFonts w:eastAsia="Times New Roman"/>
                <w:sz w:val="24"/>
                <w:szCs w:val="24"/>
              </w:rPr>
            </w:pPr>
            <w:r w:rsidRPr="006C41ED">
              <w:rPr>
                <w:rFonts w:eastAsia="Times New Roman"/>
                <w:sz w:val="24"/>
                <w:szCs w:val="24"/>
              </w:rPr>
              <w:t>21-22</w:t>
            </w:r>
          </w:p>
        </w:tc>
      </w:tr>
      <w:tr w:rsidR="00CE3952" w:rsidRPr="006C41ED" w14:paraId="0E2DA8DE" w14:textId="77777777" w:rsidTr="00930B58">
        <w:trPr>
          <w:trHeight w:val="259"/>
          <w:jc w:val="center"/>
        </w:trPr>
        <w:tc>
          <w:tcPr>
            <w:tcW w:w="7199" w:type="dxa"/>
            <w:gridSpan w:val="3"/>
            <w:tcBorders>
              <w:top w:val="nil"/>
              <w:left w:val="nil"/>
              <w:bottom w:val="nil"/>
              <w:right w:val="nil"/>
            </w:tcBorders>
            <w:shd w:val="clear" w:color="auto" w:fill="FFFFFF"/>
            <w:tcMar>
              <w:top w:w="100" w:type="dxa"/>
              <w:left w:w="100" w:type="dxa"/>
              <w:bottom w:w="100" w:type="dxa"/>
              <w:right w:w="100" w:type="dxa"/>
            </w:tcMar>
          </w:tcPr>
          <w:p w14:paraId="35F18951" w14:textId="77777777" w:rsidR="00CE3952" w:rsidRPr="006C41ED" w:rsidRDefault="00947351">
            <w:pPr>
              <w:spacing w:line="240" w:lineRule="auto"/>
              <w:rPr>
                <w:rFonts w:eastAsia="Times New Roman"/>
                <w:b/>
                <w:sz w:val="24"/>
                <w:szCs w:val="24"/>
              </w:rPr>
            </w:pPr>
            <w:r w:rsidRPr="006C41ED">
              <w:rPr>
                <w:rFonts w:eastAsia="Times New Roman"/>
                <w:b/>
                <w:sz w:val="24"/>
                <w:szCs w:val="24"/>
              </w:rPr>
              <w:t>SISCO</w:t>
            </w:r>
          </w:p>
        </w:tc>
      </w:tr>
      <w:tr w:rsidR="00CE3952" w:rsidRPr="006C41ED" w14:paraId="205C1233"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08B40838"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67%</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7DAC0F54" w14:textId="77777777" w:rsidR="00CE3952" w:rsidRPr="006C41ED" w:rsidRDefault="00947351">
            <w:pPr>
              <w:spacing w:line="240" w:lineRule="auto"/>
              <w:rPr>
                <w:rFonts w:eastAsia="Times New Roman"/>
                <w:sz w:val="24"/>
                <w:szCs w:val="24"/>
              </w:rPr>
            </w:pPr>
            <w:r w:rsidRPr="006C41ED">
              <w:rPr>
                <w:rFonts w:eastAsia="Times New Roman"/>
                <w:sz w:val="24"/>
                <w:szCs w:val="24"/>
              </w:rPr>
              <w:t>74</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4CD4F231" w14:textId="77777777" w:rsidR="00CE3952" w:rsidRPr="006C41ED" w:rsidRDefault="00947351">
            <w:pPr>
              <w:spacing w:line="240" w:lineRule="auto"/>
              <w:rPr>
                <w:rFonts w:eastAsia="Times New Roman"/>
                <w:sz w:val="24"/>
                <w:szCs w:val="24"/>
              </w:rPr>
            </w:pPr>
            <w:r w:rsidRPr="006C41ED">
              <w:rPr>
                <w:rFonts w:eastAsia="Times New Roman"/>
                <w:sz w:val="24"/>
                <w:szCs w:val="24"/>
              </w:rPr>
              <w:t>81,32%</w:t>
            </w:r>
          </w:p>
        </w:tc>
      </w:tr>
      <w:tr w:rsidR="00CE3952" w:rsidRPr="006C41ED" w14:paraId="7DFBDB17"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0733048C"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w:t>
            </w:r>
            <w:r w:rsidRPr="006C41ED">
              <w:rPr>
                <w:rFonts w:eastAsia="Arimo"/>
                <w:color w:val="222222"/>
                <w:sz w:val="24"/>
                <w:szCs w:val="24"/>
              </w:rPr>
              <w:t>&lt;</w:t>
            </w:r>
            <w:r w:rsidRPr="006C41ED">
              <w:rPr>
                <w:rFonts w:eastAsia="Times New Roman"/>
                <w:sz w:val="24"/>
                <w:szCs w:val="24"/>
              </w:rPr>
              <w:t xml:space="preserve"> 67%</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4B42366A" w14:textId="77777777" w:rsidR="00CE3952" w:rsidRPr="006C41ED" w:rsidRDefault="00947351">
            <w:pPr>
              <w:spacing w:line="240" w:lineRule="auto"/>
              <w:rPr>
                <w:rFonts w:eastAsia="Times New Roman"/>
                <w:sz w:val="24"/>
                <w:szCs w:val="24"/>
              </w:rPr>
            </w:pPr>
            <w:r w:rsidRPr="006C41ED">
              <w:rPr>
                <w:rFonts w:eastAsia="Times New Roman"/>
                <w:sz w:val="24"/>
                <w:szCs w:val="24"/>
              </w:rPr>
              <w:t>17</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462E6C41" w14:textId="77777777" w:rsidR="00CE3952" w:rsidRPr="006C41ED" w:rsidRDefault="00947351">
            <w:pPr>
              <w:spacing w:line="240" w:lineRule="auto"/>
              <w:rPr>
                <w:rFonts w:eastAsia="Times New Roman"/>
                <w:sz w:val="24"/>
                <w:szCs w:val="24"/>
              </w:rPr>
            </w:pPr>
            <w:r w:rsidRPr="006C41ED">
              <w:rPr>
                <w:rFonts w:eastAsia="Times New Roman"/>
                <w:sz w:val="24"/>
                <w:szCs w:val="24"/>
              </w:rPr>
              <w:t>18,68%</w:t>
            </w:r>
          </w:p>
        </w:tc>
      </w:tr>
      <w:tr w:rsidR="00CE3952" w:rsidRPr="006C41ED" w14:paraId="234467CD" w14:textId="77777777" w:rsidTr="00930B58">
        <w:trPr>
          <w:trHeight w:val="251"/>
          <w:jc w:val="center"/>
        </w:trPr>
        <w:tc>
          <w:tcPr>
            <w:tcW w:w="7199" w:type="dxa"/>
            <w:gridSpan w:val="3"/>
            <w:tcBorders>
              <w:top w:val="nil"/>
              <w:left w:val="nil"/>
              <w:bottom w:val="nil"/>
              <w:right w:val="nil"/>
            </w:tcBorders>
            <w:shd w:val="clear" w:color="auto" w:fill="FFFFFF"/>
            <w:tcMar>
              <w:top w:w="100" w:type="dxa"/>
              <w:left w:w="100" w:type="dxa"/>
              <w:bottom w:w="100" w:type="dxa"/>
              <w:right w:w="100" w:type="dxa"/>
            </w:tcMar>
          </w:tcPr>
          <w:p w14:paraId="42110D9F" w14:textId="77777777" w:rsidR="00CE3952" w:rsidRPr="006C41ED" w:rsidRDefault="00947351">
            <w:pPr>
              <w:spacing w:line="240" w:lineRule="auto"/>
              <w:rPr>
                <w:rFonts w:eastAsia="Times New Roman"/>
                <w:b/>
                <w:sz w:val="24"/>
                <w:szCs w:val="24"/>
              </w:rPr>
            </w:pPr>
            <w:r w:rsidRPr="006C41ED">
              <w:rPr>
                <w:rFonts w:eastAsia="Times New Roman"/>
                <w:b/>
                <w:sz w:val="24"/>
                <w:szCs w:val="24"/>
              </w:rPr>
              <w:t>EPA</w:t>
            </w:r>
          </w:p>
        </w:tc>
      </w:tr>
      <w:tr w:rsidR="00CE3952" w:rsidRPr="006C41ED" w14:paraId="6AC17E53" w14:textId="77777777" w:rsidTr="00930B58">
        <w:trPr>
          <w:jc w:val="center"/>
        </w:trPr>
        <w:tc>
          <w:tcPr>
            <w:tcW w:w="3644" w:type="dxa"/>
            <w:tcBorders>
              <w:top w:val="nil"/>
              <w:left w:val="nil"/>
              <w:bottom w:val="nil"/>
              <w:right w:val="nil"/>
            </w:tcBorders>
            <w:shd w:val="clear" w:color="auto" w:fill="FFFFFF"/>
            <w:tcMar>
              <w:top w:w="100" w:type="dxa"/>
              <w:left w:w="100" w:type="dxa"/>
              <w:bottom w:w="100" w:type="dxa"/>
              <w:right w:w="100" w:type="dxa"/>
            </w:tcMar>
          </w:tcPr>
          <w:p w14:paraId="124EF18D" w14:textId="77777777" w:rsidR="00CE3952" w:rsidRPr="006C41ED" w:rsidRDefault="00947351">
            <w:pPr>
              <w:spacing w:line="240" w:lineRule="auto"/>
              <w:rPr>
                <w:rFonts w:eastAsia="Times New Roman"/>
                <w:sz w:val="24"/>
                <w:szCs w:val="24"/>
              </w:rPr>
            </w:pPr>
            <w:r w:rsidRPr="006C41ED">
              <w:rPr>
                <w:rFonts w:eastAsia="Times New Roman"/>
                <w:sz w:val="24"/>
                <w:szCs w:val="24"/>
              </w:rPr>
              <w:t>25-44</w:t>
            </w:r>
          </w:p>
        </w:tc>
        <w:tc>
          <w:tcPr>
            <w:tcW w:w="1785" w:type="dxa"/>
            <w:tcBorders>
              <w:top w:val="nil"/>
              <w:left w:val="nil"/>
              <w:bottom w:val="nil"/>
              <w:right w:val="nil"/>
            </w:tcBorders>
            <w:shd w:val="clear" w:color="auto" w:fill="FFFFFF"/>
            <w:tcMar>
              <w:top w:w="100" w:type="dxa"/>
              <w:left w:w="100" w:type="dxa"/>
              <w:bottom w:w="100" w:type="dxa"/>
              <w:right w:w="100" w:type="dxa"/>
            </w:tcMar>
          </w:tcPr>
          <w:p w14:paraId="79956C09" w14:textId="77777777" w:rsidR="00CE3952" w:rsidRPr="006C41ED" w:rsidRDefault="00947351">
            <w:pPr>
              <w:spacing w:line="240" w:lineRule="auto"/>
              <w:rPr>
                <w:rFonts w:eastAsia="Times New Roman"/>
                <w:sz w:val="24"/>
                <w:szCs w:val="24"/>
              </w:rPr>
            </w:pPr>
            <w:r w:rsidRPr="006C41ED">
              <w:rPr>
                <w:rFonts w:eastAsia="Times New Roman"/>
                <w:sz w:val="24"/>
                <w:szCs w:val="24"/>
              </w:rPr>
              <w:t>61</w:t>
            </w:r>
          </w:p>
        </w:tc>
        <w:tc>
          <w:tcPr>
            <w:tcW w:w="1770" w:type="dxa"/>
            <w:tcBorders>
              <w:top w:val="nil"/>
              <w:left w:val="nil"/>
              <w:bottom w:val="nil"/>
              <w:right w:val="nil"/>
            </w:tcBorders>
            <w:shd w:val="clear" w:color="auto" w:fill="FFFFFF"/>
            <w:tcMar>
              <w:top w:w="100" w:type="dxa"/>
              <w:left w:w="100" w:type="dxa"/>
              <w:bottom w:w="100" w:type="dxa"/>
              <w:right w:w="100" w:type="dxa"/>
            </w:tcMar>
          </w:tcPr>
          <w:p w14:paraId="745E8FD9" w14:textId="77777777" w:rsidR="00CE3952" w:rsidRPr="006C41ED" w:rsidRDefault="00947351">
            <w:pPr>
              <w:spacing w:line="240" w:lineRule="auto"/>
              <w:rPr>
                <w:rFonts w:eastAsia="Times New Roman"/>
                <w:sz w:val="24"/>
                <w:szCs w:val="24"/>
              </w:rPr>
            </w:pPr>
            <w:r w:rsidRPr="006C41ED">
              <w:rPr>
                <w:rFonts w:eastAsia="Times New Roman"/>
                <w:sz w:val="24"/>
                <w:szCs w:val="24"/>
              </w:rPr>
              <w:t>67,03%</w:t>
            </w:r>
          </w:p>
        </w:tc>
      </w:tr>
      <w:tr w:rsidR="00CE3952" w:rsidRPr="006C41ED" w14:paraId="2D45E83F" w14:textId="77777777" w:rsidTr="00930B58">
        <w:trPr>
          <w:jc w:val="center"/>
        </w:trPr>
        <w:tc>
          <w:tcPr>
            <w:tcW w:w="3644" w:type="dxa"/>
            <w:tcBorders>
              <w:top w:val="nil"/>
              <w:left w:val="nil"/>
              <w:bottom w:val="single" w:sz="8" w:space="0" w:color="000000"/>
              <w:right w:val="nil"/>
            </w:tcBorders>
            <w:shd w:val="clear" w:color="auto" w:fill="FFFFFF"/>
            <w:tcMar>
              <w:top w:w="100" w:type="dxa"/>
              <w:left w:w="100" w:type="dxa"/>
              <w:bottom w:w="100" w:type="dxa"/>
              <w:right w:w="100" w:type="dxa"/>
            </w:tcMar>
          </w:tcPr>
          <w:p w14:paraId="1C183828" w14:textId="77777777" w:rsidR="00CE3952" w:rsidRPr="006C41ED" w:rsidRDefault="00947351">
            <w:pPr>
              <w:spacing w:line="240" w:lineRule="auto"/>
              <w:rPr>
                <w:rFonts w:eastAsia="Times New Roman"/>
                <w:sz w:val="24"/>
                <w:szCs w:val="24"/>
              </w:rPr>
            </w:pPr>
            <w:r w:rsidRPr="006C41ED">
              <w:rPr>
                <w:rFonts w:eastAsia="Times New Roman"/>
                <w:sz w:val="24"/>
                <w:szCs w:val="24"/>
              </w:rPr>
              <w:t xml:space="preserve"> &gt;45</w:t>
            </w:r>
          </w:p>
        </w:tc>
        <w:tc>
          <w:tcPr>
            <w:tcW w:w="1785" w:type="dxa"/>
            <w:tcBorders>
              <w:top w:val="nil"/>
              <w:left w:val="nil"/>
              <w:bottom w:val="single" w:sz="8" w:space="0" w:color="000000"/>
              <w:right w:val="nil"/>
            </w:tcBorders>
            <w:shd w:val="clear" w:color="auto" w:fill="FFFFFF"/>
            <w:tcMar>
              <w:top w:w="100" w:type="dxa"/>
              <w:left w:w="100" w:type="dxa"/>
              <w:bottom w:w="100" w:type="dxa"/>
              <w:right w:w="100" w:type="dxa"/>
            </w:tcMar>
          </w:tcPr>
          <w:p w14:paraId="682F0FA0" w14:textId="77777777" w:rsidR="00CE3952" w:rsidRPr="006C41ED" w:rsidRDefault="00947351">
            <w:pPr>
              <w:spacing w:line="240" w:lineRule="auto"/>
              <w:rPr>
                <w:rFonts w:eastAsia="Times New Roman"/>
                <w:sz w:val="24"/>
                <w:szCs w:val="24"/>
              </w:rPr>
            </w:pPr>
            <w:r w:rsidRPr="006C41ED">
              <w:rPr>
                <w:rFonts w:eastAsia="Times New Roman"/>
                <w:sz w:val="24"/>
                <w:szCs w:val="24"/>
              </w:rPr>
              <w:t>30</w:t>
            </w:r>
          </w:p>
        </w:tc>
        <w:tc>
          <w:tcPr>
            <w:tcW w:w="1770" w:type="dxa"/>
            <w:tcBorders>
              <w:top w:val="nil"/>
              <w:left w:val="nil"/>
              <w:bottom w:val="single" w:sz="8" w:space="0" w:color="000000"/>
              <w:right w:val="nil"/>
            </w:tcBorders>
            <w:shd w:val="clear" w:color="auto" w:fill="FFFFFF"/>
            <w:tcMar>
              <w:top w:w="100" w:type="dxa"/>
              <w:left w:w="100" w:type="dxa"/>
              <w:bottom w:w="100" w:type="dxa"/>
              <w:right w:w="100" w:type="dxa"/>
            </w:tcMar>
          </w:tcPr>
          <w:p w14:paraId="707756B2" w14:textId="77777777" w:rsidR="00CE3952" w:rsidRPr="006C41ED" w:rsidRDefault="00947351">
            <w:pPr>
              <w:spacing w:line="240" w:lineRule="auto"/>
              <w:rPr>
                <w:rFonts w:eastAsia="Times New Roman"/>
                <w:sz w:val="24"/>
                <w:szCs w:val="24"/>
              </w:rPr>
            </w:pPr>
            <w:r w:rsidRPr="006C41ED">
              <w:rPr>
                <w:rFonts w:eastAsia="Times New Roman"/>
                <w:sz w:val="24"/>
                <w:szCs w:val="24"/>
              </w:rPr>
              <w:t>32,97%</w:t>
            </w:r>
          </w:p>
        </w:tc>
      </w:tr>
    </w:tbl>
    <w:p w14:paraId="6DEB7CD8" w14:textId="77777777" w:rsidR="00CE3952" w:rsidRPr="00930B58" w:rsidRDefault="00947351" w:rsidP="00AF36F8">
      <w:pPr>
        <w:jc w:val="center"/>
        <w:rPr>
          <w:rFonts w:eastAsia="Times New Roman"/>
          <w:sz w:val="20"/>
          <w:szCs w:val="24"/>
        </w:rPr>
      </w:pPr>
      <w:r w:rsidRPr="00930B58">
        <w:rPr>
          <w:rFonts w:eastAsia="Times New Roman"/>
          <w:b/>
          <w:sz w:val="20"/>
          <w:szCs w:val="24"/>
        </w:rPr>
        <w:t xml:space="preserve">SISCO: </w:t>
      </w:r>
      <w:r w:rsidRPr="00930B58">
        <w:rPr>
          <w:rFonts w:eastAsia="Times New Roman"/>
          <w:sz w:val="20"/>
          <w:szCs w:val="24"/>
        </w:rPr>
        <w:t>Inventario SISCO del estrés académico</w:t>
      </w:r>
      <w:r w:rsidR="00AF36F8" w:rsidRPr="00930B58">
        <w:rPr>
          <w:rFonts w:eastAsia="Times New Roman"/>
          <w:sz w:val="20"/>
          <w:szCs w:val="24"/>
        </w:rPr>
        <w:t xml:space="preserve">.  </w:t>
      </w:r>
      <w:r w:rsidRPr="00930B58">
        <w:rPr>
          <w:rFonts w:eastAsia="Times New Roman"/>
          <w:b/>
          <w:sz w:val="20"/>
          <w:szCs w:val="24"/>
        </w:rPr>
        <w:t>EPA:</w:t>
      </w:r>
      <w:r w:rsidRPr="00930B58">
        <w:rPr>
          <w:rFonts w:eastAsia="Times New Roman"/>
          <w:sz w:val="20"/>
          <w:szCs w:val="24"/>
        </w:rPr>
        <w:t xml:space="preserve"> Escala de procrastinación académica</w:t>
      </w:r>
      <w:r w:rsidR="00AF36F8" w:rsidRPr="00930B58">
        <w:rPr>
          <w:rFonts w:eastAsia="Times New Roman"/>
          <w:sz w:val="20"/>
          <w:szCs w:val="24"/>
        </w:rPr>
        <w:t>.</w:t>
      </w:r>
    </w:p>
    <w:p w14:paraId="7E216100" w14:textId="77777777" w:rsidR="00CE3952" w:rsidRPr="006C41ED" w:rsidRDefault="00CE3952">
      <w:pPr>
        <w:spacing w:line="240" w:lineRule="auto"/>
        <w:rPr>
          <w:rFonts w:eastAsia="Times New Roman"/>
          <w:b/>
          <w:sz w:val="24"/>
          <w:szCs w:val="24"/>
        </w:rPr>
      </w:pPr>
      <w:bookmarkStart w:id="2" w:name="_heading=h.30j0zll" w:colFirst="0" w:colLast="0"/>
      <w:bookmarkEnd w:id="2"/>
    </w:p>
    <w:p w14:paraId="70E721E6" w14:textId="77777777" w:rsidR="00930B58" w:rsidRPr="006C41ED" w:rsidRDefault="00930B58" w:rsidP="00930B58">
      <w:pPr>
        <w:spacing w:line="360" w:lineRule="auto"/>
        <w:contextualSpacing/>
        <w:jc w:val="both"/>
        <w:rPr>
          <w:rFonts w:eastAsia="Times New Roman"/>
          <w:b/>
          <w:sz w:val="24"/>
          <w:szCs w:val="24"/>
        </w:rPr>
      </w:pPr>
      <w:bookmarkStart w:id="3" w:name="_heading=h.1fob9te" w:colFirst="0" w:colLast="0"/>
      <w:bookmarkStart w:id="4" w:name="_heading=h.tpp9hl1e0498" w:colFirst="0" w:colLast="0"/>
      <w:bookmarkStart w:id="5" w:name="_heading=h.e0i95qabwem7" w:colFirst="0" w:colLast="0"/>
      <w:bookmarkEnd w:id="3"/>
      <w:bookmarkEnd w:id="4"/>
      <w:bookmarkEnd w:id="5"/>
      <w:r w:rsidRPr="006C41ED">
        <w:rPr>
          <w:rFonts w:eastAsia="Times New Roman"/>
          <w:color w:val="000000"/>
          <w:sz w:val="24"/>
          <w:szCs w:val="24"/>
        </w:rPr>
        <w:t>Según el análisis bivariado de la asociación entre estrés, edad, género y procrastinación, se encontró que hay asociación entre procrastinación y el estrés (p=0,045), así como también, hay asociación entre procrastinación y género (p=0,001). Sin embargo, no hay asociación entre procrastinación y edad (p=0,058).</w:t>
      </w:r>
      <w:r w:rsidRPr="006C41ED">
        <w:rPr>
          <w:color w:val="000000"/>
          <w:sz w:val="24"/>
          <w:szCs w:val="24"/>
        </w:rPr>
        <w:t> </w:t>
      </w:r>
      <w:r w:rsidRPr="006C41ED">
        <w:rPr>
          <w:rFonts w:eastAsia="Times New Roman"/>
          <w:b/>
          <w:sz w:val="24"/>
          <w:szCs w:val="24"/>
        </w:rPr>
        <w:t>Tabla 2</w:t>
      </w:r>
    </w:p>
    <w:p w14:paraId="6E0C591B" w14:textId="77777777" w:rsidR="00930B58" w:rsidRDefault="00930B58" w:rsidP="00AF36F8">
      <w:pPr>
        <w:jc w:val="center"/>
        <w:rPr>
          <w:rFonts w:eastAsia="Times New Roman"/>
          <w:b/>
          <w:sz w:val="24"/>
          <w:szCs w:val="24"/>
        </w:rPr>
      </w:pPr>
    </w:p>
    <w:p w14:paraId="1709FA75" w14:textId="41F8B362" w:rsidR="00CE3952" w:rsidRPr="006C41ED" w:rsidRDefault="00947351" w:rsidP="00AF36F8">
      <w:pPr>
        <w:jc w:val="center"/>
        <w:rPr>
          <w:rFonts w:eastAsia="Times New Roman"/>
          <w:sz w:val="24"/>
          <w:szCs w:val="24"/>
        </w:rPr>
      </w:pPr>
      <w:r w:rsidRPr="006C41ED">
        <w:rPr>
          <w:rFonts w:eastAsia="Times New Roman"/>
          <w:b/>
          <w:sz w:val="24"/>
          <w:szCs w:val="24"/>
        </w:rPr>
        <w:t>T</w:t>
      </w:r>
      <w:r w:rsidR="0052727C" w:rsidRPr="006C41ED">
        <w:rPr>
          <w:rFonts w:eastAsia="Times New Roman"/>
          <w:b/>
          <w:sz w:val="24"/>
          <w:szCs w:val="24"/>
        </w:rPr>
        <w:t>abla</w:t>
      </w:r>
      <w:r w:rsidRPr="006C41ED">
        <w:rPr>
          <w:rFonts w:eastAsia="Times New Roman"/>
          <w:b/>
          <w:sz w:val="24"/>
          <w:szCs w:val="24"/>
        </w:rPr>
        <w:t xml:space="preserve"> 2. </w:t>
      </w:r>
      <w:r w:rsidRPr="006C41ED">
        <w:rPr>
          <w:rFonts w:eastAsia="Times New Roman"/>
          <w:sz w:val="24"/>
          <w:szCs w:val="24"/>
        </w:rPr>
        <w:t xml:space="preserve">Análisis crudo (bivariado) de la asociación entre </w:t>
      </w:r>
      <w:r w:rsidR="00930B58">
        <w:rPr>
          <w:rFonts w:eastAsia="Times New Roman"/>
          <w:sz w:val="24"/>
          <w:szCs w:val="24"/>
        </w:rPr>
        <w:t>e</w:t>
      </w:r>
      <w:r w:rsidRPr="006C41ED">
        <w:rPr>
          <w:rFonts w:eastAsia="Times New Roman"/>
          <w:sz w:val="24"/>
          <w:szCs w:val="24"/>
        </w:rPr>
        <w:t>strés, edad, género y procrastinación.</w:t>
      </w:r>
    </w:p>
    <w:tbl>
      <w:tblPr>
        <w:tblStyle w:val="afd"/>
        <w:tblW w:w="76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175"/>
        <w:gridCol w:w="2175"/>
        <w:gridCol w:w="1116"/>
      </w:tblGrid>
      <w:tr w:rsidR="00CE3952" w:rsidRPr="006C41ED" w14:paraId="2743288D" w14:textId="77777777" w:rsidTr="00AF36F8">
        <w:trPr>
          <w:jc w:val="center"/>
        </w:trPr>
        <w:tc>
          <w:tcPr>
            <w:tcW w:w="2205" w:type="dxa"/>
            <w:tcBorders>
              <w:left w:val="nil"/>
              <w:right w:val="nil"/>
            </w:tcBorders>
            <w:shd w:val="clear" w:color="auto" w:fill="FFFFFF"/>
            <w:tcMar>
              <w:top w:w="100" w:type="dxa"/>
              <w:left w:w="100" w:type="dxa"/>
              <w:bottom w:w="100" w:type="dxa"/>
              <w:right w:w="100" w:type="dxa"/>
            </w:tcMar>
          </w:tcPr>
          <w:p w14:paraId="74DA1CD0" w14:textId="77777777" w:rsidR="00CE3952" w:rsidRPr="006C41ED" w:rsidRDefault="00947351">
            <w:pPr>
              <w:spacing w:line="240" w:lineRule="auto"/>
              <w:rPr>
                <w:rFonts w:eastAsia="Times New Roman"/>
                <w:b/>
                <w:sz w:val="24"/>
                <w:szCs w:val="24"/>
              </w:rPr>
            </w:pPr>
            <w:r w:rsidRPr="006C41ED">
              <w:rPr>
                <w:rFonts w:eastAsia="Times New Roman"/>
                <w:b/>
                <w:sz w:val="24"/>
                <w:szCs w:val="24"/>
              </w:rPr>
              <w:t>EPA</w:t>
            </w:r>
          </w:p>
        </w:tc>
        <w:tc>
          <w:tcPr>
            <w:tcW w:w="2175" w:type="dxa"/>
            <w:tcBorders>
              <w:left w:val="nil"/>
              <w:right w:val="nil"/>
            </w:tcBorders>
            <w:shd w:val="clear" w:color="auto" w:fill="FFFFFF"/>
            <w:tcMar>
              <w:top w:w="100" w:type="dxa"/>
              <w:left w:w="100" w:type="dxa"/>
              <w:bottom w:w="100" w:type="dxa"/>
              <w:right w:w="100" w:type="dxa"/>
            </w:tcMar>
          </w:tcPr>
          <w:p w14:paraId="6E904E3F" w14:textId="77777777" w:rsidR="00CE3952" w:rsidRPr="006C41ED" w:rsidRDefault="00BD420F">
            <w:pPr>
              <w:spacing w:line="240" w:lineRule="auto"/>
              <w:jc w:val="center"/>
              <w:rPr>
                <w:rFonts w:eastAsia="Times New Roman"/>
                <w:b/>
                <w:sz w:val="24"/>
                <w:szCs w:val="24"/>
              </w:rPr>
            </w:pPr>
            <w:r w:rsidRPr="006C41ED">
              <w:rPr>
                <w:rFonts w:eastAsia="Times New Roman"/>
                <w:b/>
                <w:sz w:val="24"/>
                <w:szCs w:val="24"/>
              </w:rPr>
              <w:t>Coeficiente</w:t>
            </w:r>
            <w:r w:rsidR="00947351" w:rsidRPr="006C41ED">
              <w:rPr>
                <w:rFonts w:eastAsia="Times New Roman"/>
                <w:b/>
                <w:sz w:val="24"/>
                <w:szCs w:val="24"/>
              </w:rPr>
              <w:t xml:space="preserve"> </w:t>
            </w:r>
          </w:p>
        </w:tc>
        <w:tc>
          <w:tcPr>
            <w:tcW w:w="2175" w:type="dxa"/>
            <w:tcBorders>
              <w:left w:val="nil"/>
              <w:right w:val="nil"/>
            </w:tcBorders>
            <w:shd w:val="clear" w:color="auto" w:fill="FFFFFF"/>
            <w:tcMar>
              <w:top w:w="100" w:type="dxa"/>
              <w:left w:w="100" w:type="dxa"/>
              <w:bottom w:w="100" w:type="dxa"/>
              <w:right w:w="100" w:type="dxa"/>
            </w:tcMar>
          </w:tcPr>
          <w:p w14:paraId="3116BC4D" w14:textId="6314915B" w:rsidR="00CE3952" w:rsidRPr="006C41ED" w:rsidRDefault="00947351" w:rsidP="00930B58">
            <w:pPr>
              <w:spacing w:line="240" w:lineRule="auto"/>
              <w:jc w:val="center"/>
              <w:rPr>
                <w:rFonts w:eastAsia="Times New Roman"/>
                <w:b/>
                <w:sz w:val="24"/>
                <w:szCs w:val="24"/>
              </w:rPr>
            </w:pPr>
            <w:r w:rsidRPr="006C41ED">
              <w:rPr>
                <w:rFonts w:eastAsia="Times New Roman"/>
                <w:b/>
                <w:sz w:val="24"/>
                <w:szCs w:val="24"/>
              </w:rPr>
              <w:t xml:space="preserve">Intervalo de </w:t>
            </w:r>
            <w:r w:rsidR="00930B58">
              <w:rPr>
                <w:rFonts w:eastAsia="Times New Roman"/>
                <w:b/>
                <w:sz w:val="24"/>
                <w:szCs w:val="24"/>
              </w:rPr>
              <w:t>c</w:t>
            </w:r>
            <w:r w:rsidRPr="006C41ED">
              <w:rPr>
                <w:rFonts w:eastAsia="Times New Roman"/>
                <w:b/>
                <w:sz w:val="24"/>
                <w:szCs w:val="24"/>
              </w:rPr>
              <w:t>onfianza al 95%</w:t>
            </w:r>
          </w:p>
        </w:tc>
        <w:tc>
          <w:tcPr>
            <w:tcW w:w="1116" w:type="dxa"/>
            <w:tcBorders>
              <w:left w:val="nil"/>
              <w:right w:val="nil"/>
            </w:tcBorders>
            <w:shd w:val="clear" w:color="auto" w:fill="FFFFFF"/>
            <w:tcMar>
              <w:top w:w="100" w:type="dxa"/>
              <w:left w:w="100" w:type="dxa"/>
              <w:bottom w:w="100" w:type="dxa"/>
              <w:right w:w="100" w:type="dxa"/>
            </w:tcMar>
          </w:tcPr>
          <w:p w14:paraId="5042A1B9" w14:textId="77777777" w:rsidR="00CE3952" w:rsidRPr="006C41ED" w:rsidRDefault="00947351">
            <w:pPr>
              <w:spacing w:line="240" w:lineRule="auto"/>
              <w:jc w:val="center"/>
              <w:rPr>
                <w:rFonts w:eastAsia="Times New Roman"/>
                <w:b/>
                <w:sz w:val="24"/>
                <w:szCs w:val="24"/>
              </w:rPr>
            </w:pPr>
            <w:r w:rsidRPr="006C41ED">
              <w:rPr>
                <w:rFonts w:eastAsia="Times New Roman"/>
                <w:b/>
                <w:sz w:val="24"/>
                <w:szCs w:val="24"/>
              </w:rPr>
              <w:t>Valor p</w:t>
            </w:r>
          </w:p>
        </w:tc>
      </w:tr>
      <w:tr w:rsidR="00CE3952" w:rsidRPr="006C41ED" w14:paraId="650216AB" w14:textId="77777777" w:rsidTr="00AF36F8">
        <w:trPr>
          <w:jc w:val="center"/>
        </w:trPr>
        <w:tc>
          <w:tcPr>
            <w:tcW w:w="2205" w:type="dxa"/>
            <w:tcBorders>
              <w:left w:val="nil"/>
              <w:bottom w:val="nil"/>
              <w:right w:val="nil"/>
            </w:tcBorders>
            <w:shd w:val="clear" w:color="auto" w:fill="FFFFFF"/>
            <w:tcMar>
              <w:top w:w="100" w:type="dxa"/>
              <w:left w:w="100" w:type="dxa"/>
              <w:bottom w:w="100" w:type="dxa"/>
              <w:right w:w="100" w:type="dxa"/>
            </w:tcMar>
          </w:tcPr>
          <w:p w14:paraId="567763BE" w14:textId="77777777" w:rsidR="00CE3952" w:rsidRPr="006C41ED" w:rsidRDefault="00947351">
            <w:pPr>
              <w:spacing w:line="240" w:lineRule="auto"/>
              <w:rPr>
                <w:rFonts w:eastAsia="Times New Roman"/>
                <w:b/>
                <w:sz w:val="24"/>
                <w:szCs w:val="24"/>
              </w:rPr>
            </w:pPr>
            <w:r w:rsidRPr="006C41ED">
              <w:rPr>
                <w:rFonts w:eastAsia="Times New Roman"/>
                <w:b/>
                <w:sz w:val="24"/>
                <w:szCs w:val="24"/>
              </w:rPr>
              <w:t>SISCO</w:t>
            </w:r>
          </w:p>
        </w:tc>
        <w:tc>
          <w:tcPr>
            <w:tcW w:w="2175" w:type="dxa"/>
            <w:tcBorders>
              <w:left w:val="nil"/>
              <w:bottom w:val="nil"/>
              <w:right w:val="nil"/>
            </w:tcBorders>
            <w:shd w:val="clear" w:color="auto" w:fill="FFFFFF"/>
            <w:tcMar>
              <w:top w:w="100" w:type="dxa"/>
              <w:left w:w="100" w:type="dxa"/>
              <w:bottom w:w="100" w:type="dxa"/>
              <w:right w:w="100" w:type="dxa"/>
            </w:tcMar>
          </w:tcPr>
          <w:p w14:paraId="3D3A448B"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1.11</w:t>
            </w:r>
          </w:p>
        </w:tc>
        <w:tc>
          <w:tcPr>
            <w:tcW w:w="2175" w:type="dxa"/>
            <w:tcBorders>
              <w:left w:val="nil"/>
              <w:bottom w:val="nil"/>
              <w:right w:val="nil"/>
            </w:tcBorders>
            <w:shd w:val="clear" w:color="auto" w:fill="FFFFFF"/>
            <w:tcMar>
              <w:top w:w="100" w:type="dxa"/>
              <w:left w:w="100" w:type="dxa"/>
              <w:bottom w:w="100" w:type="dxa"/>
              <w:right w:w="100" w:type="dxa"/>
            </w:tcMar>
          </w:tcPr>
          <w:p w14:paraId="7F645E23"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1,00-1,25</w:t>
            </w:r>
          </w:p>
        </w:tc>
        <w:tc>
          <w:tcPr>
            <w:tcW w:w="1116" w:type="dxa"/>
            <w:tcBorders>
              <w:left w:val="nil"/>
              <w:bottom w:val="nil"/>
              <w:right w:val="nil"/>
            </w:tcBorders>
            <w:shd w:val="clear" w:color="auto" w:fill="FFFFFF"/>
            <w:tcMar>
              <w:top w:w="100" w:type="dxa"/>
              <w:left w:w="100" w:type="dxa"/>
              <w:bottom w:w="100" w:type="dxa"/>
              <w:right w:w="100" w:type="dxa"/>
            </w:tcMar>
          </w:tcPr>
          <w:p w14:paraId="487C5628"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0,045</w:t>
            </w:r>
          </w:p>
        </w:tc>
      </w:tr>
      <w:tr w:rsidR="00CE3952" w:rsidRPr="006C41ED" w14:paraId="5DE37A94" w14:textId="77777777" w:rsidTr="00AF36F8">
        <w:trPr>
          <w:jc w:val="center"/>
        </w:trPr>
        <w:tc>
          <w:tcPr>
            <w:tcW w:w="2205" w:type="dxa"/>
            <w:tcBorders>
              <w:top w:val="nil"/>
              <w:left w:val="nil"/>
              <w:bottom w:val="nil"/>
              <w:right w:val="nil"/>
            </w:tcBorders>
            <w:shd w:val="clear" w:color="auto" w:fill="FFFFFF"/>
            <w:tcMar>
              <w:top w:w="100" w:type="dxa"/>
              <w:left w:w="100" w:type="dxa"/>
              <w:bottom w:w="100" w:type="dxa"/>
              <w:right w:w="100" w:type="dxa"/>
            </w:tcMar>
          </w:tcPr>
          <w:p w14:paraId="1C2C8BAB" w14:textId="77777777" w:rsidR="00CE3952" w:rsidRPr="006C41ED" w:rsidRDefault="00947351">
            <w:pPr>
              <w:spacing w:line="240" w:lineRule="auto"/>
              <w:rPr>
                <w:rFonts w:eastAsia="Times New Roman"/>
                <w:b/>
                <w:sz w:val="24"/>
                <w:szCs w:val="24"/>
              </w:rPr>
            </w:pPr>
            <w:r w:rsidRPr="006C41ED">
              <w:rPr>
                <w:rFonts w:eastAsia="Times New Roman"/>
                <w:b/>
                <w:sz w:val="24"/>
                <w:szCs w:val="24"/>
              </w:rPr>
              <w:t>Edad</w:t>
            </w:r>
          </w:p>
        </w:tc>
        <w:tc>
          <w:tcPr>
            <w:tcW w:w="2175" w:type="dxa"/>
            <w:tcBorders>
              <w:top w:val="nil"/>
              <w:left w:val="nil"/>
              <w:bottom w:val="nil"/>
              <w:right w:val="nil"/>
            </w:tcBorders>
            <w:shd w:val="clear" w:color="auto" w:fill="FFFFFF"/>
            <w:tcMar>
              <w:top w:w="100" w:type="dxa"/>
              <w:left w:w="100" w:type="dxa"/>
              <w:bottom w:w="100" w:type="dxa"/>
              <w:right w:w="100" w:type="dxa"/>
            </w:tcMar>
          </w:tcPr>
          <w:p w14:paraId="73F6E806"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2,44</w:t>
            </w:r>
          </w:p>
        </w:tc>
        <w:tc>
          <w:tcPr>
            <w:tcW w:w="2175" w:type="dxa"/>
            <w:tcBorders>
              <w:top w:val="nil"/>
              <w:left w:val="nil"/>
              <w:bottom w:val="nil"/>
              <w:right w:val="nil"/>
            </w:tcBorders>
            <w:shd w:val="clear" w:color="auto" w:fill="FFFFFF"/>
            <w:tcMar>
              <w:top w:w="100" w:type="dxa"/>
              <w:left w:w="100" w:type="dxa"/>
              <w:bottom w:w="100" w:type="dxa"/>
              <w:right w:w="100" w:type="dxa"/>
            </w:tcMar>
          </w:tcPr>
          <w:p w14:paraId="62302444"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0,97-6,15</w:t>
            </w:r>
          </w:p>
        </w:tc>
        <w:tc>
          <w:tcPr>
            <w:tcW w:w="1116" w:type="dxa"/>
            <w:tcBorders>
              <w:top w:val="nil"/>
              <w:left w:val="nil"/>
              <w:bottom w:val="nil"/>
              <w:right w:val="nil"/>
            </w:tcBorders>
            <w:shd w:val="clear" w:color="auto" w:fill="FFFFFF"/>
            <w:tcMar>
              <w:top w:w="100" w:type="dxa"/>
              <w:left w:w="100" w:type="dxa"/>
              <w:bottom w:w="100" w:type="dxa"/>
              <w:right w:w="100" w:type="dxa"/>
            </w:tcMar>
          </w:tcPr>
          <w:p w14:paraId="6BEC28BB"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0,058</w:t>
            </w:r>
          </w:p>
        </w:tc>
      </w:tr>
      <w:tr w:rsidR="00CE3952" w:rsidRPr="006C41ED" w14:paraId="7DBE8B58" w14:textId="77777777" w:rsidTr="00AF36F8">
        <w:trPr>
          <w:jc w:val="center"/>
        </w:trPr>
        <w:tc>
          <w:tcPr>
            <w:tcW w:w="2205" w:type="dxa"/>
            <w:tcBorders>
              <w:top w:val="nil"/>
              <w:left w:val="nil"/>
              <w:right w:val="nil"/>
            </w:tcBorders>
            <w:shd w:val="clear" w:color="auto" w:fill="FFFFFF"/>
            <w:tcMar>
              <w:top w:w="100" w:type="dxa"/>
              <w:left w:w="100" w:type="dxa"/>
              <w:bottom w:w="100" w:type="dxa"/>
              <w:right w:w="100" w:type="dxa"/>
            </w:tcMar>
          </w:tcPr>
          <w:p w14:paraId="7AE2684A" w14:textId="77777777" w:rsidR="00CE3952" w:rsidRPr="006C41ED" w:rsidRDefault="00947351">
            <w:pPr>
              <w:spacing w:line="240" w:lineRule="auto"/>
              <w:rPr>
                <w:rFonts w:eastAsia="Times New Roman"/>
                <w:b/>
                <w:sz w:val="24"/>
                <w:szCs w:val="24"/>
              </w:rPr>
            </w:pPr>
            <w:r w:rsidRPr="006C41ED">
              <w:rPr>
                <w:rFonts w:eastAsia="Times New Roman"/>
                <w:b/>
                <w:sz w:val="24"/>
                <w:szCs w:val="24"/>
              </w:rPr>
              <w:t>Género</w:t>
            </w:r>
          </w:p>
        </w:tc>
        <w:tc>
          <w:tcPr>
            <w:tcW w:w="2175" w:type="dxa"/>
            <w:tcBorders>
              <w:top w:val="nil"/>
              <w:left w:val="nil"/>
              <w:right w:val="nil"/>
            </w:tcBorders>
            <w:shd w:val="clear" w:color="auto" w:fill="FFFFFF"/>
            <w:tcMar>
              <w:top w:w="100" w:type="dxa"/>
              <w:left w:w="100" w:type="dxa"/>
              <w:bottom w:w="100" w:type="dxa"/>
              <w:right w:w="100" w:type="dxa"/>
            </w:tcMar>
          </w:tcPr>
          <w:p w14:paraId="5AC7C7A2"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234,79</w:t>
            </w:r>
          </w:p>
        </w:tc>
        <w:tc>
          <w:tcPr>
            <w:tcW w:w="2175" w:type="dxa"/>
            <w:tcBorders>
              <w:top w:val="nil"/>
              <w:left w:val="nil"/>
              <w:right w:val="nil"/>
            </w:tcBorders>
            <w:shd w:val="clear" w:color="auto" w:fill="FFFFFF"/>
            <w:tcMar>
              <w:top w:w="100" w:type="dxa"/>
              <w:left w:w="100" w:type="dxa"/>
              <w:bottom w:w="100" w:type="dxa"/>
              <w:right w:w="100" w:type="dxa"/>
            </w:tcMar>
          </w:tcPr>
          <w:p w14:paraId="3D42694B"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9,74-5662,12</w:t>
            </w:r>
          </w:p>
        </w:tc>
        <w:tc>
          <w:tcPr>
            <w:tcW w:w="1116" w:type="dxa"/>
            <w:tcBorders>
              <w:top w:val="nil"/>
              <w:left w:val="nil"/>
              <w:right w:val="nil"/>
            </w:tcBorders>
            <w:shd w:val="clear" w:color="auto" w:fill="FFFFFF"/>
            <w:tcMar>
              <w:top w:w="100" w:type="dxa"/>
              <w:left w:w="100" w:type="dxa"/>
              <w:bottom w:w="100" w:type="dxa"/>
              <w:right w:w="100" w:type="dxa"/>
            </w:tcMar>
          </w:tcPr>
          <w:p w14:paraId="37CE3B1D"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0,001</w:t>
            </w:r>
          </w:p>
        </w:tc>
      </w:tr>
    </w:tbl>
    <w:p w14:paraId="11F49792" w14:textId="77777777" w:rsidR="00CE3952" w:rsidRPr="00930B58" w:rsidRDefault="00947351" w:rsidP="00AF36F8">
      <w:pPr>
        <w:jc w:val="center"/>
        <w:rPr>
          <w:rFonts w:eastAsia="Times New Roman"/>
          <w:sz w:val="20"/>
          <w:szCs w:val="24"/>
        </w:rPr>
      </w:pPr>
      <w:bookmarkStart w:id="6" w:name="_heading=h.3znysh7" w:colFirst="0" w:colLast="0"/>
      <w:bookmarkEnd w:id="6"/>
      <w:r w:rsidRPr="00930B58">
        <w:rPr>
          <w:rFonts w:eastAsia="Times New Roman"/>
          <w:b/>
          <w:sz w:val="20"/>
          <w:szCs w:val="24"/>
        </w:rPr>
        <w:t xml:space="preserve">SISCO: </w:t>
      </w:r>
      <w:r w:rsidRPr="00930B58">
        <w:rPr>
          <w:rFonts w:eastAsia="Times New Roman"/>
          <w:sz w:val="20"/>
          <w:szCs w:val="24"/>
        </w:rPr>
        <w:t>Inventario SISCO del estrés académico</w:t>
      </w:r>
      <w:r w:rsidR="00AF36F8" w:rsidRPr="00930B58">
        <w:rPr>
          <w:rFonts w:eastAsia="Times New Roman"/>
          <w:sz w:val="20"/>
          <w:szCs w:val="24"/>
        </w:rPr>
        <w:t xml:space="preserve">. </w:t>
      </w:r>
      <w:r w:rsidRPr="00930B58">
        <w:rPr>
          <w:rFonts w:eastAsia="Times New Roman"/>
          <w:b/>
          <w:sz w:val="20"/>
          <w:szCs w:val="24"/>
        </w:rPr>
        <w:t>EPA:</w:t>
      </w:r>
      <w:r w:rsidRPr="00930B58">
        <w:rPr>
          <w:rFonts w:eastAsia="Times New Roman"/>
          <w:sz w:val="20"/>
          <w:szCs w:val="24"/>
        </w:rPr>
        <w:t xml:space="preserve"> Escala de procrastinación académica</w:t>
      </w:r>
      <w:r w:rsidR="00AF36F8" w:rsidRPr="00930B58">
        <w:rPr>
          <w:rFonts w:eastAsia="Times New Roman"/>
          <w:sz w:val="20"/>
          <w:szCs w:val="24"/>
        </w:rPr>
        <w:t>.</w:t>
      </w:r>
    </w:p>
    <w:p w14:paraId="6F678564" w14:textId="77777777" w:rsidR="00CE3952" w:rsidRPr="006C41ED" w:rsidRDefault="00CE3952">
      <w:pPr>
        <w:spacing w:line="240" w:lineRule="auto"/>
        <w:rPr>
          <w:rFonts w:eastAsia="Times New Roman"/>
          <w:b/>
          <w:sz w:val="24"/>
          <w:szCs w:val="24"/>
        </w:rPr>
      </w:pPr>
    </w:p>
    <w:p w14:paraId="3592EB1E" w14:textId="77777777" w:rsidR="009C2CDE" w:rsidRDefault="009C2CDE" w:rsidP="006C41ED">
      <w:pPr>
        <w:spacing w:line="360" w:lineRule="auto"/>
        <w:contextualSpacing/>
        <w:jc w:val="both"/>
        <w:rPr>
          <w:rFonts w:eastAsia="Times New Roman"/>
          <w:sz w:val="24"/>
          <w:szCs w:val="24"/>
        </w:rPr>
      </w:pPr>
      <w:bookmarkStart w:id="7" w:name="_heading=h.2et92p0" w:colFirst="0" w:colLast="0"/>
      <w:bookmarkEnd w:id="7"/>
    </w:p>
    <w:p w14:paraId="717546DC" w14:textId="6052B9AF" w:rsidR="00CE3952"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lastRenderedPageBreak/>
        <w:t xml:space="preserve">Al realizar el análisis multivariado se encontró que hubo mayor procrastinación en relación con el </w:t>
      </w:r>
      <w:r w:rsidR="00B43AFB" w:rsidRPr="006C41ED">
        <w:rPr>
          <w:rFonts w:eastAsia="Times New Roman"/>
          <w:sz w:val="24"/>
          <w:szCs w:val="24"/>
        </w:rPr>
        <w:t xml:space="preserve">estrés (RPa: 1,12; IC95%: 1,02-1,24; valor p=0,022), así como con el </w:t>
      </w:r>
      <w:r w:rsidRPr="006C41ED">
        <w:rPr>
          <w:rFonts w:eastAsia="Times New Roman"/>
          <w:sz w:val="24"/>
          <w:szCs w:val="24"/>
        </w:rPr>
        <w:t xml:space="preserve">género (RPa: 214; IC95%: 10,13-4520,96; valor p=0,001) y la edad (RPa: 2,50; IC95%: 1,02-1,24; valor p=0,035). </w:t>
      </w:r>
      <w:r w:rsidR="0052727C" w:rsidRPr="006C41ED">
        <w:rPr>
          <w:rFonts w:eastAsia="Times New Roman"/>
          <w:b/>
          <w:sz w:val="24"/>
          <w:szCs w:val="24"/>
        </w:rPr>
        <w:t>Tabla 3</w:t>
      </w:r>
    </w:p>
    <w:p w14:paraId="3B2C57BD" w14:textId="77777777" w:rsidR="00CE3952" w:rsidRPr="006C41ED" w:rsidRDefault="00CE3952">
      <w:pPr>
        <w:spacing w:line="240" w:lineRule="auto"/>
        <w:rPr>
          <w:rFonts w:eastAsia="Times New Roman"/>
          <w:sz w:val="24"/>
          <w:szCs w:val="24"/>
        </w:rPr>
      </w:pPr>
      <w:bookmarkStart w:id="8" w:name="_heading=h.tyjcwt" w:colFirst="0" w:colLast="0"/>
      <w:bookmarkEnd w:id="8"/>
    </w:p>
    <w:p w14:paraId="2F2EC434" w14:textId="77777777" w:rsidR="00CE3952" w:rsidRPr="006C41ED" w:rsidRDefault="00947351" w:rsidP="00AF36F8">
      <w:pPr>
        <w:spacing w:line="240" w:lineRule="auto"/>
        <w:jc w:val="center"/>
        <w:rPr>
          <w:rFonts w:eastAsia="Times New Roman"/>
          <w:sz w:val="24"/>
          <w:szCs w:val="24"/>
        </w:rPr>
      </w:pPr>
      <w:bookmarkStart w:id="9" w:name="_heading=h.3dy6vkm" w:colFirst="0" w:colLast="0"/>
      <w:bookmarkEnd w:id="9"/>
      <w:r w:rsidRPr="006C41ED">
        <w:rPr>
          <w:rFonts w:eastAsia="Times New Roman"/>
          <w:b/>
          <w:sz w:val="24"/>
          <w:szCs w:val="24"/>
        </w:rPr>
        <w:t xml:space="preserve">TABLA 3. </w:t>
      </w:r>
      <w:r w:rsidRPr="006C41ED">
        <w:rPr>
          <w:rFonts w:eastAsia="Times New Roman"/>
          <w:sz w:val="24"/>
          <w:szCs w:val="24"/>
        </w:rPr>
        <w:t>Análisis multivariado de la asociación entre estrés y procrastinación ajustado por edad y género</w:t>
      </w:r>
      <w:r w:rsidR="00AF36F8" w:rsidRPr="006C41ED">
        <w:rPr>
          <w:rFonts w:eastAsia="Times New Roman"/>
          <w:sz w:val="24"/>
          <w:szCs w:val="24"/>
        </w:rPr>
        <w:t>.</w:t>
      </w:r>
      <w:bookmarkStart w:id="10" w:name="_heading=h.1t3h5sf" w:colFirst="0" w:colLast="0"/>
      <w:bookmarkEnd w:id="10"/>
    </w:p>
    <w:tbl>
      <w:tblPr>
        <w:tblStyle w:val="afe"/>
        <w:tblW w:w="6979" w:type="dxa"/>
        <w:jc w:val="center"/>
        <w:tblInd w:w="0" w:type="dxa"/>
        <w:tblBorders>
          <w:bottom w:val="single" w:sz="8" w:space="0" w:color="000000"/>
        </w:tblBorders>
        <w:tblLayout w:type="fixed"/>
        <w:tblLook w:val="0600" w:firstRow="0" w:lastRow="0" w:firstColumn="0" w:lastColumn="0" w:noHBand="1" w:noVBand="1"/>
      </w:tblPr>
      <w:tblGrid>
        <w:gridCol w:w="1985"/>
        <w:gridCol w:w="1703"/>
        <w:gridCol w:w="2175"/>
        <w:gridCol w:w="1116"/>
      </w:tblGrid>
      <w:tr w:rsidR="00CE3952" w:rsidRPr="006C41ED" w14:paraId="0D9926A0" w14:textId="77777777" w:rsidTr="009C2CDE">
        <w:trPr>
          <w:jc w:val="center"/>
        </w:trPr>
        <w:tc>
          <w:tcPr>
            <w:tcW w:w="1985" w:type="dxa"/>
            <w:tcBorders>
              <w:top w:val="single" w:sz="8" w:space="0" w:color="000000"/>
              <w:bottom w:val="single" w:sz="8" w:space="0" w:color="000000"/>
            </w:tcBorders>
            <w:shd w:val="clear" w:color="auto" w:fill="FFFFFF"/>
            <w:tcMar>
              <w:top w:w="100" w:type="dxa"/>
              <w:left w:w="100" w:type="dxa"/>
              <w:bottom w:w="100" w:type="dxa"/>
              <w:right w:w="100" w:type="dxa"/>
            </w:tcMar>
          </w:tcPr>
          <w:p w14:paraId="3029D0DD" w14:textId="77777777" w:rsidR="00CE3952" w:rsidRPr="006C41ED" w:rsidRDefault="00947351">
            <w:pPr>
              <w:spacing w:line="240" w:lineRule="auto"/>
              <w:rPr>
                <w:rFonts w:eastAsia="Times New Roman"/>
                <w:b/>
                <w:sz w:val="24"/>
                <w:szCs w:val="24"/>
              </w:rPr>
            </w:pPr>
            <w:r w:rsidRPr="006C41ED">
              <w:rPr>
                <w:rFonts w:eastAsia="Times New Roman"/>
                <w:b/>
                <w:sz w:val="24"/>
                <w:szCs w:val="24"/>
              </w:rPr>
              <w:t>EPA</w:t>
            </w:r>
          </w:p>
        </w:tc>
        <w:tc>
          <w:tcPr>
            <w:tcW w:w="1703" w:type="dxa"/>
            <w:tcBorders>
              <w:top w:val="single" w:sz="8" w:space="0" w:color="000000"/>
              <w:bottom w:val="single" w:sz="8" w:space="0" w:color="000000"/>
            </w:tcBorders>
            <w:shd w:val="clear" w:color="auto" w:fill="FFFFFF"/>
            <w:tcMar>
              <w:top w:w="100" w:type="dxa"/>
              <w:left w:w="100" w:type="dxa"/>
              <w:bottom w:w="100" w:type="dxa"/>
              <w:right w:w="100" w:type="dxa"/>
            </w:tcMar>
          </w:tcPr>
          <w:p w14:paraId="4F3E7D2F" w14:textId="77777777" w:rsidR="00CE3952" w:rsidRPr="006C41ED" w:rsidRDefault="00BD420F">
            <w:pPr>
              <w:spacing w:line="240" w:lineRule="auto"/>
              <w:jc w:val="center"/>
              <w:rPr>
                <w:rFonts w:eastAsia="Times New Roman"/>
                <w:b/>
                <w:sz w:val="24"/>
                <w:szCs w:val="24"/>
              </w:rPr>
            </w:pPr>
            <w:r w:rsidRPr="006C41ED">
              <w:rPr>
                <w:rFonts w:eastAsia="Times New Roman"/>
                <w:b/>
                <w:sz w:val="24"/>
                <w:szCs w:val="24"/>
              </w:rPr>
              <w:t>Coeficiente</w:t>
            </w:r>
          </w:p>
        </w:tc>
        <w:tc>
          <w:tcPr>
            <w:tcW w:w="2175" w:type="dxa"/>
            <w:tcBorders>
              <w:top w:val="single" w:sz="8" w:space="0" w:color="000000"/>
              <w:bottom w:val="single" w:sz="8" w:space="0" w:color="000000"/>
            </w:tcBorders>
            <w:shd w:val="clear" w:color="auto" w:fill="FFFFFF"/>
            <w:tcMar>
              <w:top w:w="100" w:type="dxa"/>
              <w:left w:w="100" w:type="dxa"/>
              <w:bottom w:w="100" w:type="dxa"/>
              <w:right w:w="100" w:type="dxa"/>
            </w:tcMar>
          </w:tcPr>
          <w:p w14:paraId="2B55582E" w14:textId="0BC24A39" w:rsidR="00CE3952" w:rsidRPr="006C41ED" w:rsidRDefault="00947351" w:rsidP="00930B58">
            <w:pPr>
              <w:spacing w:line="240" w:lineRule="auto"/>
              <w:jc w:val="center"/>
              <w:rPr>
                <w:rFonts w:eastAsia="Times New Roman"/>
                <w:b/>
                <w:sz w:val="24"/>
                <w:szCs w:val="24"/>
              </w:rPr>
            </w:pPr>
            <w:r w:rsidRPr="006C41ED">
              <w:rPr>
                <w:rFonts w:eastAsia="Times New Roman"/>
                <w:b/>
                <w:sz w:val="24"/>
                <w:szCs w:val="24"/>
              </w:rPr>
              <w:t xml:space="preserve">Intervalo de </w:t>
            </w:r>
            <w:r w:rsidR="00930B58">
              <w:rPr>
                <w:rFonts w:eastAsia="Times New Roman"/>
                <w:b/>
                <w:sz w:val="24"/>
                <w:szCs w:val="24"/>
              </w:rPr>
              <w:t>c</w:t>
            </w:r>
            <w:r w:rsidRPr="006C41ED">
              <w:rPr>
                <w:rFonts w:eastAsia="Times New Roman"/>
                <w:b/>
                <w:sz w:val="24"/>
                <w:szCs w:val="24"/>
              </w:rPr>
              <w:t>onfianza al 95%</w:t>
            </w:r>
          </w:p>
        </w:tc>
        <w:tc>
          <w:tcPr>
            <w:tcW w:w="1116" w:type="dxa"/>
            <w:tcBorders>
              <w:top w:val="single" w:sz="8" w:space="0" w:color="000000"/>
              <w:bottom w:val="single" w:sz="8" w:space="0" w:color="000000"/>
            </w:tcBorders>
            <w:shd w:val="clear" w:color="auto" w:fill="FFFFFF"/>
            <w:tcMar>
              <w:top w:w="100" w:type="dxa"/>
              <w:left w:w="100" w:type="dxa"/>
              <w:bottom w:w="100" w:type="dxa"/>
              <w:right w:w="100" w:type="dxa"/>
            </w:tcMar>
          </w:tcPr>
          <w:p w14:paraId="0424A9F7" w14:textId="77777777" w:rsidR="00CE3952" w:rsidRPr="006C41ED" w:rsidRDefault="00947351">
            <w:pPr>
              <w:spacing w:line="240" w:lineRule="auto"/>
              <w:jc w:val="center"/>
              <w:rPr>
                <w:rFonts w:eastAsia="Times New Roman"/>
                <w:b/>
                <w:sz w:val="24"/>
                <w:szCs w:val="24"/>
              </w:rPr>
            </w:pPr>
            <w:r w:rsidRPr="006C41ED">
              <w:rPr>
                <w:rFonts w:eastAsia="Times New Roman"/>
                <w:b/>
                <w:sz w:val="24"/>
                <w:szCs w:val="24"/>
              </w:rPr>
              <w:t>Valor p</w:t>
            </w:r>
          </w:p>
        </w:tc>
      </w:tr>
      <w:tr w:rsidR="00CE3952" w:rsidRPr="006C41ED" w14:paraId="555E5D88" w14:textId="77777777" w:rsidTr="009C2CDE">
        <w:trPr>
          <w:jc w:val="center"/>
        </w:trPr>
        <w:tc>
          <w:tcPr>
            <w:tcW w:w="1985" w:type="dxa"/>
            <w:tcBorders>
              <w:top w:val="single" w:sz="8" w:space="0" w:color="000000"/>
            </w:tcBorders>
            <w:shd w:val="clear" w:color="auto" w:fill="FFFFFF"/>
            <w:tcMar>
              <w:top w:w="100" w:type="dxa"/>
              <w:left w:w="100" w:type="dxa"/>
              <w:bottom w:w="100" w:type="dxa"/>
              <w:right w:w="100" w:type="dxa"/>
            </w:tcMar>
          </w:tcPr>
          <w:p w14:paraId="476B7CF3" w14:textId="77777777" w:rsidR="00CE3952" w:rsidRPr="006C41ED" w:rsidRDefault="00947351">
            <w:pPr>
              <w:spacing w:line="240" w:lineRule="auto"/>
              <w:rPr>
                <w:rFonts w:eastAsia="Times New Roman"/>
                <w:b/>
                <w:sz w:val="24"/>
                <w:szCs w:val="24"/>
              </w:rPr>
            </w:pPr>
            <w:r w:rsidRPr="006C41ED">
              <w:rPr>
                <w:rFonts w:eastAsia="Times New Roman"/>
                <w:b/>
                <w:sz w:val="24"/>
                <w:szCs w:val="24"/>
              </w:rPr>
              <w:t>SISCO</w:t>
            </w:r>
          </w:p>
        </w:tc>
        <w:tc>
          <w:tcPr>
            <w:tcW w:w="1703" w:type="dxa"/>
            <w:tcBorders>
              <w:top w:val="single" w:sz="8" w:space="0" w:color="000000"/>
            </w:tcBorders>
            <w:shd w:val="clear" w:color="auto" w:fill="FFFFFF"/>
            <w:tcMar>
              <w:top w:w="100" w:type="dxa"/>
              <w:left w:w="100" w:type="dxa"/>
              <w:bottom w:w="100" w:type="dxa"/>
              <w:right w:w="100" w:type="dxa"/>
            </w:tcMar>
          </w:tcPr>
          <w:p w14:paraId="01A5524B"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1,12</w:t>
            </w:r>
          </w:p>
        </w:tc>
        <w:tc>
          <w:tcPr>
            <w:tcW w:w="2175" w:type="dxa"/>
            <w:tcBorders>
              <w:top w:val="single" w:sz="8" w:space="0" w:color="000000"/>
            </w:tcBorders>
            <w:shd w:val="clear" w:color="auto" w:fill="FFFFFF"/>
            <w:tcMar>
              <w:top w:w="100" w:type="dxa"/>
              <w:left w:w="100" w:type="dxa"/>
              <w:bottom w:w="100" w:type="dxa"/>
              <w:right w:w="100" w:type="dxa"/>
            </w:tcMar>
          </w:tcPr>
          <w:p w14:paraId="3E52BCD2"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1,02-1,24</w:t>
            </w:r>
          </w:p>
        </w:tc>
        <w:tc>
          <w:tcPr>
            <w:tcW w:w="1116" w:type="dxa"/>
            <w:tcBorders>
              <w:top w:val="single" w:sz="8" w:space="0" w:color="000000"/>
            </w:tcBorders>
            <w:shd w:val="clear" w:color="auto" w:fill="FFFFFF"/>
            <w:tcMar>
              <w:top w:w="100" w:type="dxa"/>
              <w:left w:w="100" w:type="dxa"/>
              <w:bottom w:w="100" w:type="dxa"/>
              <w:right w:w="100" w:type="dxa"/>
            </w:tcMar>
          </w:tcPr>
          <w:p w14:paraId="07229943"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0,022</w:t>
            </w:r>
          </w:p>
        </w:tc>
      </w:tr>
      <w:tr w:rsidR="00CE3952" w:rsidRPr="006C41ED" w14:paraId="76B05BFB" w14:textId="77777777" w:rsidTr="009C2CDE">
        <w:trPr>
          <w:jc w:val="center"/>
        </w:trPr>
        <w:tc>
          <w:tcPr>
            <w:tcW w:w="1985" w:type="dxa"/>
            <w:tcBorders>
              <w:bottom w:val="nil"/>
            </w:tcBorders>
            <w:shd w:val="clear" w:color="auto" w:fill="FFFFFF"/>
            <w:tcMar>
              <w:top w:w="100" w:type="dxa"/>
              <w:left w:w="100" w:type="dxa"/>
              <w:bottom w:w="100" w:type="dxa"/>
              <w:right w:w="100" w:type="dxa"/>
            </w:tcMar>
          </w:tcPr>
          <w:p w14:paraId="2036FB1B" w14:textId="77777777" w:rsidR="00CE3952" w:rsidRPr="006C41ED" w:rsidRDefault="00947351">
            <w:pPr>
              <w:spacing w:line="240" w:lineRule="auto"/>
              <w:rPr>
                <w:rFonts w:eastAsia="Times New Roman"/>
                <w:b/>
                <w:sz w:val="24"/>
                <w:szCs w:val="24"/>
              </w:rPr>
            </w:pPr>
            <w:r w:rsidRPr="006C41ED">
              <w:rPr>
                <w:rFonts w:eastAsia="Times New Roman"/>
                <w:b/>
                <w:sz w:val="24"/>
                <w:szCs w:val="24"/>
              </w:rPr>
              <w:t>Género</w:t>
            </w:r>
          </w:p>
        </w:tc>
        <w:tc>
          <w:tcPr>
            <w:tcW w:w="1703" w:type="dxa"/>
            <w:tcBorders>
              <w:bottom w:val="nil"/>
            </w:tcBorders>
            <w:shd w:val="clear" w:color="auto" w:fill="FFFFFF"/>
            <w:tcMar>
              <w:top w:w="100" w:type="dxa"/>
              <w:left w:w="100" w:type="dxa"/>
              <w:bottom w:w="100" w:type="dxa"/>
              <w:right w:w="100" w:type="dxa"/>
            </w:tcMar>
          </w:tcPr>
          <w:p w14:paraId="784C0655"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214</w:t>
            </w:r>
          </w:p>
        </w:tc>
        <w:tc>
          <w:tcPr>
            <w:tcW w:w="2175" w:type="dxa"/>
            <w:tcBorders>
              <w:bottom w:val="nil"/>
            </w:tcBorders>
            <w:shd w:val="clear" w:color="auto" w:fill="FFFFFF"/>
            <w:tcMar>
              <w:top w:w="100" w:type="dxa"/>
              <w:left w:w="100" w:type="dxa"/>
              <w:bottom w:w="100" w:type="dxa"/>
              <w:right w:w="100" w:type="dxa"/>
            </w:tcMar>
          </w:tcPr>
          <w:p w14:paraId="179BEEAE"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10,13-4520,96</w:t>
            </w:r>
          </w:p>
        </w:tc>
        <w:tc>
          <w:tcPr>
            <w:tcW w:w="1116" w:type="dxa"/>
            <w:tcBorders>
              <w:bottom w:val="nil"/>
            </w:tcBorders>
            <w:shd w:val="clear" w:color="auto" w:fill="FFFFFF"/>
            <w:tcMar>
              <w:top w:w="100" w:type="dxa"/>
              <w:left w:w="100" w:type="dxa"/>
              <w:bottom w:w="100" w:type="dxa"/>
              <w:right w:w="100" w:type="dxa"/>
            </w:tcMar>
          </w:tcPr>
          <w:p w14:paraId="5420502B"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0,001</w:t>
            </w:r>
          </w:p>
        </w:tc>
      </w:tr>
      <w:tr w:rsidR="00CE3952" w:rsidRPr="006C41ED" w14:paraId="60176DDE" w14:textId="77777777" w:rsidTr="009C2CDE">
        <w:trPr>
          <w:jc w:val="center"/>
        </w:trPr>
        <w:tc>
          <w:tcPr>
            <w:tcW w:w="1985" w:type="dxa"/>
            <w:tcBorders>
              <w:top w:val="nil"/>
              <w:bottom w:val="single" w:sz="8" w:space="0" w:color="000000"/>
            </w:tcBorders>
            <w:shd w:val="clear" w:color="auto" w:fill="FFFFFF"/>
            <w:tcMar>
              <w:top w:w="100" w:type="dxa"/>
              <w:left w:w="100" w:type="dxa"/>
              <w:bottom w:w="100" w:type="dxa"/>
              <w:right w:w="100" w:type="dxa"/>
            </w:tcMar>
          </w:tcPr>
          <w:p w14:paraId="66C5AEA2" w14:textId="77777777" w:rsidR="00CE3952" w:rsidRPr="006C41ED" w:rsidRDefault="00947351">
            <w:pPr>
              <w:spacing w:line="240" w:lineRule="auto"/>
              <w:rPr>
                <w:rFonts w:eastAsia="Times New Roman"/>
                <w:b/>
                <w:sz w:val="24"/>
                <w:szCs w:val="24"/>
              </w:rPr>
            </w:pPr>
            <w:r w:rsidRPr="006C41ED">
              <w:rPr>
                <w:rFonts w:eastAsia="Times New Roman"/>
                <w:b/>
                <w:sz w:val="24"/>
                <w:szCs w:val="24"/>
              </w:rPr>
              <w:t>Edad</w:t>
            </w:r>
          </w:p>
        </w:tc>
        <w:tc>
          <w:tcPr>
            <w:tcW w:w="1703" w:type="dxa"/>
            <w:tcBorders>
              <w:top w:val="nil"/>
              <w:bottom w:val="single" w:sz="8" w:space="0" w:color="000000"/>
            </w:tcBorders>
            <w:shd w:val="clear" w:color="auto" w:fill="FFFFFF"/>
            <w:tcMar>
              <w:top w:w="100" w:type="dxa"/>
              <w:left w:w="100" w:type="dxa"/>
              <w:bottom w:w="100" w:type="dxa"/>
              <w:right w:w="100" w:type="dxa"/>
            </w:tcMar>
          </w:tcPr>
          <w:p w14:paraId="48C95FD5"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2,50</w:t>
            </w:r>
          </w:p>
        </w:tc>
        <w:tc>
          <w:tcPr>
            <w:tcW w:w="2175" w:type="dxa"/>
            <w:tcBorders>
              <w:top w:val="nil"/>
              <w:bottom w:val="single" w:sz="8" w:space="0" w:color="000000"/>
            </w:tcBorders>
            <w:shd w:val="clear" w:color="auto" w:fill="FFFFFF"/>
            <w:tcMar>
              <w:top w:w="100" w:type="dxa"/>
              <w:left w:w="100" w:type="dxa"/>
              <w:bottom w:w="100" w:type="dxa"/>
              <w:right w:w="100" w:type="dxa"/>
            </w:tcMar>
          </w:tcPr>
          <w:p w14:paraId="706E4631"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1.06-5,65</w:t>
            </w:r>
          </w:p>
        </w:tc>
        <w:tc>
          <w:tcPr>
            <w:tcW w:w="1116" w:type="dxa"/>
            <w:tcBorders>
              <w:top w:val="nil"/>
              <w:bottom w:val="single" w:sz="8" w:space="0" w:color="000000"/>
            </w:tcBorders>
            <w:shd w:val="clear" w:color="auto" w:fill="FFFFFF"/>
            <w:tcMar>
              <w:top w:w="100" w:type="dxa"/>
              <w:left w:w="100" w:type="dxa"/>
              <w:bottom w:w="100" w:type="dxa"/>
              <w:right w:w="100" w:type="dxa"/>
            </w:tcMar>
          </w:tcPr>
          <w:p w14:paraId="5187C182" w14:textId="77777777" w:rsidR="00CE3952" w:rsidRPr="006C41ED" w:rsidRDefault="00947351">
            <w:pPr>
              <w:spacing w:line="240" w:lineRule="auto"/>
              <w:jc w:val="center"/>
              <w:rPr>
                <w:rFonts w:eastAsia="Times New Roman"/>
                <w:sz w:val="24"/>
                <w:szCs w:val="24"/>
              </w:rPr>
            </w:pPr>
            <w:r w:rsidRPr="006C41ED">
              <w:rPr>
                <w:rFonts w:eastAsia="Times New Roman"/>
                <w:sz w:val="24"/>
                <w:szCs w:val="24"/>
              </w:rPr>
              <w:t>0,035</w:t>
            </w:r>
          </w:p>
        </w:tc>
      </w:tr>
    </w:tbl>
    <w:p w14:paraId="7DDECF16" w14:textId="77777777" w:rsidR="00CE3952" w:rsidRPr="00930B58" w:rsidRDefault="00947351" w:rsidP="00AF36F8">
      <w:pPr>
        <w:jc w:val="center"/>
        <w:rPr>
          <w:rFonts w:eastAsia="Times New Roman"/>
          <w:sz w:val="20"/>
          <w:szCs w:val="24"/>
        </w:rPr>
      </w:pPr>
      <w:r w:rsidRPr="00930B58">
        <w:rPr>
          <w:rFonts w:eastAsia="Times New Roman"/>
          <w:b/>
          <w:sz w:val="20"/>
          <w:szCs w:val="24"/>
        </w:rPr>
        <w:t xml:space="preserve">SISCO: </w:t>
      </w:r>
      <w:r w:rsidRPr="00930B58">
        <w:rPr>
          <w:rFonts w:eastAsia="Times New Roman"/>
          <w:sz w:val="20"/>
          <w:szCs w:val="24"/>
        </w:rPr>
        <w:t>Inventario SISCO del estrés académico</w:t>
      </w:r>
      <w:r w:rsidR="00AF36F8" w:rsidRPr="00930B58">
        <w:rPr>
          <w:rFonts w:eastAsia="Times New Roman"/>
          <w:sz w:val="20"/>
          <w:szCs w:val="24"/>
        </w:rPr>
        <w:t xml:space="preserve">. </w:t>
      </w:r>
      <w:r w:rsidRPr="00930B58">
        <w:rPr>
          <w:rFonts w:eastAsia="Times New Roman"/>
          <w:b/>
          <w:sz w:val="20"/>
          <w:szCs w:val="24"/>
        </w:rPr>
        <w:t>EPA:</w:t>
      </w:r>
      <w:r w:rsidRPr="00930B58">
        <w:rPr>
          <w:rFonts w:eastAsia="Times New Roman"/>
          <w:sz w:val="20"/>
          <w:szCs w:val="24"/>
        </w:rPr>
        <w:t xml:space="preserve"> Escala de procrastinación académica</w:t>
      </w:r>
      <w:r w:rsidR="00AF36F8" w:rsidRPr="00930B58">
        <w:rPr>
          <w:rFonts w:eastAsia="Times New Roman"/>
          <w:sz w:val="20"/>
          <w:szCs w:val="24"/>
        </w:rPr>
        <w:t>.</w:t>
      </w:r>
    </w:p>
    <w:p w14:paraId="67BB7F58" w14:textId="77777777" w:rsidR="00AF36F8" w:rsidRPr="006C41ED" w:rsidRDefault="00AF36F8" w:rsidP="00AF36F8">
      <w:pPr>
        <w:spacing w:line="240" w:lineRule="auto"/>
        <w:jc w:val="both"/>
        <w:rPr>
          <w:rFonts w:eastAsia="Times New Roman"/>
          <w:sz w:val="24"/>
          <w:szCs w:val="24"/>
        </w:rPr>
      </w:pPr>
    </w:p>
    <w:p w14:paraId="1F1132A8" w14:textId="77777777" w:rsidR="00AF36F8" w:rsidRPr="006C41ED" w:rsidRDefault="00AF36F8" w:rsidP="006C41ED">
      <w:pPr>
        <w:spacing w:line="360" w:lineRule="auto"/>
        <w:contextualSpacing/>
        <w:jc w:val="both"/>
        <w:rPr>
          <w:rFonts w:eastAsia="Times New Roman"/>
          <w:sz w:val="24"/>
          <w:szCs w:val="24"/>
        </w:rPr>
      </w:pPr>
      <w:r w:rsidRPr="006C41ED">
        <w:rPr>
          <w:rFonts w:eastAsia="Times New Roman"/>
          <w:sz w:val="24"/>
          <w:szCs w:val="24"/>
        </w:rPr>
        <w:t xml:space="preserve">En el gráfico 1 se muestra el diagrama de dispersión y la línea de regresión correspondiente para la relación entre la variable dependiente Puntaje EPA (Procrastinación) y la variable independiente Puntaje SISCO (Estrés). Se observa que el valor de la variable dependiente (EPA) aumenta conforme al valor de la variable independiente (SISCO).  </w:t>
      </w:r>
    </w:p>
    <w:p w14:paraId="71D108C8" w14:textId="77777777" w:rsidR="00CE3952" w:rsidRPr="006C41ED" w:rsidRDefault="00CE3952">
      <w:pPr>
        <w:spacing w:line="240" w:lineRule="auto"/>
        <w:rPr>
          <w:rFonts w:eastAsia="Times New Roman"/>
          <w:b/>
          <w:sz w:val="24"/>
          <w:szCs w:val="24"/>
        </w:rPr>
      </w:pPr>
    </w:p>
    <w:p w14:paraId="0062438A" w14:textId="77777777" w:rsidR="00CE3952" w:rsidRPr="006C41ED" w:rsidRDefault="00947351" w:rsidP="00AF36F8">
      <w:pPr>
        <w:spacing w:line="240" w:lineRule="auto"/>
        <w:jc w:val="center"/>
        <w:rPr>
          <w:rFonts w:eastAsia="Times New Roman"/>
          <w:sz w:val="24"/>
          <w:szCs w:val="24"/>
        </w:rPr>
      </w:pPr>
      <w:r w:rsidRPr="006C41ED">
        <w:rPr>
          <w:rFonts w:eastAsia="Times New Roman"/>
          <w:noProof/>
          <w:sz w:val="24"/>
          <w:szCs w:val="24"/>
          <w:lang w:val="es-MX" w:eastAsia="es-MX"/>
        </w:rPr>
        <w:drawing>
          <wp:inline distT="114300" distB="114300" distL="114300" distR="114300" wp14:anchorId="4891A0D7" wp14:editId="1BFDAC64">
            <wp:extent cx="4854575" cy="3457575"/>
            <wp:effectExtent l="0" t="0" r="0" b="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854575" cy="3457575"/>
                    </a:xfrm>
                    <a:prstGeom prst="rect">
                      <a:avLst/>
                    </a:prstGeom>
                    <a:ln/>
                  </pic:spPr>
                </pic:pic>
              </a:graphicData>
            </a:graphic>
          </wp:inline>
        </w:drawing>
      </w:r>
    </w:p>
    <w:p w14:paraId="635A043C" w14:textId="77777777" w:rsidR="00930B58" w:rsidRPr="006C41ED" w:rsidRDefault="00930B58" w:rsidP="00930B58">
      <w:pPr>
        <w:spacing w:line="240" w:lineRule="auto"/>
        <w:jc w:val="center"/>
        <w:rPr>
          <w:rFonts w:eastAsia="Times New Roman"/>
          <w:sz w:val="24"/>
          <w:szCs w:val="24"/>
        </w:rPr>
      </w:pPr>
      <w:bookmarkStart w:id="11" w:name="_heading=h.3rdcrjn" w:colFirst="0" w:colLast="0"/>
      <w:bookmarkEnd w:id="11"/>
      <w:r w:rsidRPr="006C41ED">
        <w:rPr>
          <w:rFonts w:eastAsia="Times New Roman"/>
          <w:b/>
          <w:sz w:val="24"/>
          <w:szCs w:val="24"/>
        </w:rPr>
        <w:t>Gráfico 1.</w:t>
      </w:r>
      <w:r w:rsidRPr="006C41ED">
        <w:rPr>
          <w:rFonts w:eastAsia="Times New Roman"/>
          <w:sz w:val="24"/>
          <w:szCs w:val="24"/>
        </w:rPr>
        <w:t xml:space="preserve"> Gráfico de dispersión entre la asociación los puntajes de estrés y procrastinación.</w:t>
      </w:r>
    </w:p>
    <w:p w14:paraId="54C5AB6C" w14:textId="77777777" w:rsidR="00CE3952" w:rsidRPr="006C41ED" w:rsidRDefault="00CE3952">
      <w:pPr>
        <w:spacing w:line="240" w:lineRule="auto"/>
        <w:jc w:val="both"/>
        <w:rPr>
          <w:rFonts w:eastAsia="Times New Roman"/>
          <w:b/>
          <w:sz w:val="24"/>
          <w:szCs w:val="24"/>
        </w:rPr>
      </w:pPr>
    </w:p>
    <w:p w14:paraId="3E4E211B" w14:textId="77777777" w:rsidR="00CE3952" w:rsidRPr="006C41ED" w:rsidRDefault="00947351" w:rsidP="006C41ED">
      <w:pPr>
        <w:spacing w:line="360" w:lineRule="auto"/>
        <w:contextualSpacing/>
        <w:jc w:val="both"/>
        <w:rPr>
          <w:rFonts w:eastAsia="Times New Roman"/>
          <w:b/>
          <w:sz w:val="24"/>
          <w:szCs w:val="24"/>
        </w:rPr>
      </w:pPr>
      <w:r w:rsidRPr="006C41ED">
        <w:rPr>
          <w:rFonts w:eastAsia="Times New Roman"/>
          <w:b/>
          <w:sz w:val="24"/>
          <w:szCs w:val="24"/>
        </w:rPr>
        <w:lastRenderedPageBreak/>
        <w:t xml:space="preserve">DISCUSIÓN </w:t>
      </w:r>
    </w:p>
    <w:p w14:paraId="2C887A22" w14:textId="604BD557" w:rsidR="00E7794D" w:rsidRPr="006C41ED" w:rsidRDefault="004C20FF" w:rsidP="006C41ED">
      <w:pPr>
        <w:spacing w:line="360" w:lineRule="auto"/>
        <w:contextualSpacing/>
        <w:jc w:val="both"/>
        <w:rPr>
          <w:rFonts w:eastAsia="Times New Roman"/>
          <w:color w:val="000000"/>
          <w:sz w:val="24"/>
          <w:szCs w:val="24"/>
        </w:rPr>
      </w:pPr>
      <w:r>
        <w:rPr>
          <w:rFonts w:eastAsia="Times New Roman"/>
          <w:color w:val="000000"/>
          <w:sz w:val="24"/>
          <w:szCs w:val="24"/>
        </w:rPr>
        <w:t>S</w:t>
      </w:r>
      <w:r w:rsidR="00947351" w:rsidRPr="006C41ED">
        <w:rPr>
          <w:rFonts w:eastAsia="Times New Roman"/>
          <w:color w:val="000000"/>
          <w:sz w:val="24"/>
          <w:szCs w:val="24"/>
        </w:rPr>
        <w:t>e encontró una estrecha relación entre el estrés y la procrastinaci</w:t>
      </w:r>
      <w:r w:rsidR="00947351" w:rsidRPr="006C41ED">
        <w:rPr>
          <w:rFonts w:eastAsia="Times New Roman"/>
          <w:sz w:val="24"/>
          <w:szCs w:val="24"/>
        </w:rPr>
        <w:t>ó</w:t>
      </w:r>
      <w:r w:rsidR="00947351" w:rsidRPr="006C41ED">
        <w:rPr>
          <w:rFonts w:eastAsia="Times New Roman"/>
          <w:color w:val="000000"/>
          <w:sz w:val="24"/>
          <w:szCs w:val="24"/>
        </w:rPr>
        <w:t>n</w:t>
      </w:r>
      <w:r w:rsidR="00752F28" w:rsidRPr="006C41ED">
        <w:rPr>
          <w:rFonts w:eastAsia="Times New Roman"/>
          <w:color w:val="000000"/>
          <w:sz w:val="24"/>
          <w:szCs w:val="24"/>
        </w:rPr>
        <w:t>,</w:t>
      </w:r>
      <w:r w:rsidR="00947351" w:rsidRPr="006C41ED">
        <w:rPr>
          <w:rFonts w:eastAsia="Times New Roman"/>
          <w:color w:val="000000"/>
          <w:sz w:val="24"/>
          <w:szCs w:val="24"/>
        </w:rPr>
        <w:t xml:space="preserve"> </w:t>
      </w:r>
      <w:r>
        <w:rPr>
          <w:rFonts w:eastAsia="Times New Roman"/>
          <w:color w:val="000000"/>
          <w:sz w:val="24"/>
          <w:szCs w:val="24"/>
        </w:rPr>
        <w:t>a</w:t>
      </w:r>
      <w:r w:rsidR="00947351" w:rsidRPr="006C41ED">
        <w:rPr>
          <w:rFonts w:eastAsia="Times New Roman"/>
          <w:color w:val="000000"/>
          <w:sz w:val="24"/>
          <w:szCs w:val="24"/>
        </w:rPr>
        <w:t xml:space="preserve">simismo, hubo una prevalencia muy elevada de estudiantes que obtuvieron un porcentaje mayor igual al 67% en la encuesta del estrés, </w:t>
      </w:r>
      <w:r w:rsidR="00947351" w:rsidRPr="006C41ED">
        <w:rPr>
          <w:rFonts w:eastAsia="Times New Roman"/>
          <w:sz w:val="24"/>
          <w:szCs w:val="24"/>
        </w:rPr>
        <w:t xml:space="preserve">a quienes </w:t>
      </w:r>
      <w:r w:rsidR="00947351" w:rsidRPr="006C41ED">
        <w:rPr>
          <w:rFonts w:eastAsia="Times New Roman"/>
          <w:color w:val="000000"/>
          <w:sz w:val="24"/>
          <w:szCs w:val="24"/>
        </w:rPr>
        <w:t xml:space="preserve">se les consideró como </w:t>
      </w:r>
      <w:r w:rsidR="00947351" w:rsidRPr="006C41ED">
        <w:rPr>
          <w:rFonts w:eastAsia="Times New Roman"/>
          <w:sz w:val="24"/>
          <w:szCs w:val="24"/>
        </w:rPr>
        <w:t>estudiantes</w:t>
      </w:r>
      <w:r w:rsidR="00947351" w:rsidRPr="006C41ED">
        <w:rPr>
          <w:rFonts w:eastAsia="Times New Roman"/>
          <w:color w:val="000000"/>
          <w:sz w:val="24"/>
          <w:szCs w:val="24"/>
        </w:rPr>
        <w:t xml:space="preserve"> estresad</w:t>
      </w:r>
      <w:r w:rsidR="00947351" w:rsidRPr="006C41ED">
        <w:rPr>
          <w:rFonts w:eastAsia="Times New Roman"/>
          <w:sz w:val="24"/>
          <w:szCs w:val="24"/>
        </w:rPr>
        <w:t>o</w:t>
      </w:r>
      <w:r w:rsidR="00947351" w:rsidRPr="006C41ED">
        <w:rPr>
          <w:rFonts w:eastAsia="Times New Roman"/>
          <w:color w:val="000000"/>
          <w:sz w:val="24"/>
          <w:szCs w:val="24"/>
        </w:rPr>
        <w:t xml:space="preserve">s. Las principales causas por las que los estudiantes presentaron mayor estrés </w:t>
      </w:r>
      <w:r w:rsidR="00E7794D" w:rsidRPr="006C41ED">
        <w:rPr>
          <w:rFonts w:eastAsia="Times New Roman"/>
          <w:color w:val="000000"/>
          <w:sz w:val="24"/>
          <w:szCs w:val="24"/>
        </w:rPr>
        <w:t>pudieron ser</w:t>
      </w:r>
      <w:r w:rsidR="00947351" w:rsidRPr="006C41ED">
        <w:rPr>
          <w:rFonts w:eastAsia="Times New Roman"/>
          <w:color w:val="000000"/>
          <w:sz w:val="24"/>
          <w:szCs w:val="24"/>
        </w:rPr>
        <w:t xml:space="preserve"> debido a una sobrecarga de tareas y trabajos universitarios, así como</w:t>
      </w:r>
      <w:r w:rsidR="00E7794D" w:rsidRPr="006C41ED">
        <w:rPr>
          <w:rFonts w:eastAsia="Times New Roman"/>
          <w:color w:val="000000"/>
          <w:sz w:val="24"/>
          <w:szCs w:val="24"/>
        </w:rPr>
        <w:t>, a las</w:t>
      </w:r>
      <w:r w:rsidR="00947351" w:rsidRPr="006C41ED">
        <w:rPr>
          <w:rFonts w:eastAsia="Times New Roman"/>
          <w:color w:val="000000"/>
          <w:sz w:val="24"/>
          <w:szCs w:val="24"/>
        </w:rPr>
        <w:t xml:space="preserve"> evaluaciones </w:t>
      </w:r>
      <w:r w:rsidR="00E7794D" w:rsidRPr="006C41ED">
        <w:rPr>
          <w:rFonts w:eastAsia="Times New Roman"/>
          <w:color w:val="000000"/>
          <w:sz w:val="24"/>
          <w:szCs w:val="24"/>
        </w:rPr>
        <w:t>continuas que presentan (casi semanales)</w:t>
      </w:r>
      <w:r w:rsidR="00947351" w:rsidRPr="006C41ED">
        <w:rPr>
          <w:rFonts w:eastAsia="Times New Roman"/>
          <w:color w:val="000000"/>
          <w:sz w:val="24"/>
          <w:szCs w:val="24"/>
        </w:rPr>
        <w:t xml:space="preserve">. </w:t>
      </w:r>
      <w:r w:rsidR="00692D71" w:rsidRPr="006C41ED">
        <w:rPr>
          <w:rFonts w:eastAsia="Times New Roman"/>
          <w:sz w:val="24"/>
          <w:szCs w:val="24"/>
        </w:rPr>
        <w:t>Según un estudio basado en relaciones entre procrastinación y estrés académicos en estudiantes universitarios por la facultad de Ciencias Sociales y Humanas de la Universidad de Antioquia, con una muestra de 198 personas (118 mujeres y 80 hombres), utilizando los resultados de SISCO y PASS, se demostró que hay una relación significativa entre la procrastinación y estrés académico, mientras que respecto al sexo en este caso se señaló que el sexo masculino presentó mayores índices de procrastinación, por lo que también se manifiesta una relación entre procrastinación y género.</w:t>
      </w:r>
      <w:r w:rsidR="008606F0" w:rsidRPr="006C41ED">
        <w:rPr>
          <w:rFonts w:eastAsia="Times New Roman"/>
          <w:sz w:val="24"/>
          <w:szCs w:val="24"/>
          <w:vertAlign w:val="superscript"/>
        </w:rPr>
        <w:fldChar w:fldCharType="begin"/>
      </w:r>
      <w:r w:rsidR="008606F0" w:rsidRPr="006C41ED">
        <w:rPr>
          <w:rFonts w:eastAsia="Times New Roman"/>
          <w:sz w:val="24"/>
          <w:szCs w:val="24"/>
          <w:vertAlign w:val="superscript"/>
        </w:rPr>
        <w:instrText xml:space="preserve"> ADDIN ZOTERO_ITEM CSL_CITATION {"citationID":"944KRC02","properties":{"formattedCitation":"(14)","plainCitation":"(14)","noteIndex":0},"citationItems":[{"id":3380,"uris":["http://zotero.org/users/local/dxaczJhl/items/R68BZC8P"],"uri":["http://zotero.org/users/local/dxaczJhl/items/R68BZC8P"],"itemData":{"id":3380,"type":"article-journal","container-title":"Cuadernos Hispanoamericanos de Psicología","issue":"1","page":"31–44","source":"Google Scholar","title":"Relación entre procrastinación académica y ansiedad-rasgo en estudiantes de psicología","volume":"14","author":[{"family":"Bolívar","given":"Diana Pardo"},{"family":"Ballesteros","given":"Luisa Perilla"},{"family":"Ramírez","given":"Cristhian Salinas"}],"issued":{"date-parts":[["2014"]]}}}],"schema":"https://github.com/citation-style-language/schema/raw/master/csl-citation.json"} </w:instrText>
      </w:r>
      <w:r w:rsidR="008606F0" w:rsidRPr="006C41ED">
        <w:rPr>
          <w:rFonts w:eastAsia="Times New Roman"/>
          <w:sz w:val="24"/>
          <w:szCs w:val="24"/>
          <w:vertAlign w:val="superscript"/>
        </w:rPr>
        <w:fldChar w:fldCharType="separate"/>
      </w:r>
      <w:r w:rsidR="008606F0" w:rsidRPr="006C41ED">
        <w:rPr>
          <w:sz w:val="24"/>
          <w:szCs w:val="24"/>
          <w:vertAlign w:val="superscript"/>
        </w:rPr>
        <w:t>(14)</w:t>
      </w:r>
      <w:r w:rsidR="008606F0" w:rsidRPr="006C41ED">
        <w:rPr>
          <w:rFonts w:eastAsia="Times New Roman"/>
          <w:sz w:val="24"/>
          <w:szCs w:val="24"/>
          <w:vertAlign w:val="superscript"/>
        </w:rPr>
        <w:fldChar w:fldCharType="end"/>
      </w:r>
    </w:p>
    <w:p w14:paraId="2C8A3B25" w14:textId="093B76E5" w:rsidR="00CE3952" w:rsidRPr="006C41ED" w:rsidRDefault="00E7794D" w:rsidP="006C41ED">
      <w:pPr>
        <w:spacing w:line="360" w:lineRule="auto"/>
        <w:contextualSpacing/>
        <w:jc w:val="both"/>
        <w:rPr>
          <w:rFonts w:eastAsia="Times New Roman"/>
          <w:color w:val="000000"/>
          <w:sz w:val="24"/>
          <w:szCs w:val="24"/>
        </w:rPr>
      </w:pPr>
      <w:r w:rsidRPr="006C41ED">
        <w:rPr>
          <w:rFonts w:eastAsia="Times New Roman"/>
          <w:color w:val="000000"/>
          <w:sz w:val="24"/>
          <w:szCs w:val="24"/>
        </w:rPr>
        <w:t>D</w:t>
      </w:r>
      <w:r w:rsidR="00947351" w:rsidRPr="006C41ED">
        <w:rPr>
          <w:rFonts w:eastAsia="Times New Roman"/>
          <w:color w:val="000000"/>
          <w:sz w:val="24"/>
          <w:szCs w:val="24"/>
        </w:rPr>
        <w:t>el 100% de los encuestados</w:t>
      </w:r>
      <w:r w:rsidRPr="006C41ED">
        <w:rPr>
          <w:rFonts w:eastAsia="Times New Roman"/>
          <w:color w:val="000000"/>
          <w:sz w:val="24"/>
          <w:szCs w:val="24"/>
        </w:rPr>
        <w:t>,</w:t>
      </w:r>
      <w:r w:rsidR="00947351" w:rsidRPr="006C41ED">
        <w:rPr>
          <w:rFonts w:eastAsia="Times New Roman"/>
          <w:color w:val="000000"/>
          <w:sz w:val="24"/>
          <w:szCs w:val="24"/>
        </w:rPr>
        <w:t xml:space="preserve"> solo el 32,97% obtuvieron un puntaje mayor de 45 puntos en el test de procrastinaci</w:t>
      </w:r>
      <w:r w:rsidR="00947351" w:rsidRPr="006C41ED">
        <w:rPr>
          <w:rFonts w:eastAsia="Times New Roman"/>
          <w:sz w:val="24"/>
          <w:szCs w:val="24"/>
        </w:rPr>
        <w:t>ó</w:t>
      </w:r>
      <w:r w:rsidR="00947351" w:rsidRPr="006C41ED">
        <w:rPr>
          <w:rFonts w:eastAsia="Times New Roman"/>
          <w:color w:val="000000"/>
          <w:sz w:val="24"/>
          <w:szCs w:val="24"/>
        </w:rPr>
        <w:t xml:space="preserve">n siendo considerados como </w:t>
      </w:r>
      <w:r w:rsidR="00947351" w:rsidRPr="006C41ED">
        <w:rPr>
          <w:rFonts w:eastAsia="Times New Roman"/>
          <w:sz w:val="24"/>
          <w:szCs w:val="24"/>
        </w:rPr>
        <w:t>estudiantes</w:t>
      </w:r>
      <w:r w:rsidR="00947351" w:rsidRPr="006C41ED">
        <w:rPr>
          <w:rFonts w:eastAsia="Times New Roman"/>
          <w:color w:val="000000"/>
          <w:sz w:val="24"/>
          <w:szCs w:val="24"/>
        </w:rPr>
        <w:t xml:space="preserve"> procrastinador</w:t>
      </w:r>
      <w:r w:rsidR="00947351" w:rsidRPr="006C41ED">
        <w:rPr>
          <w:rFonts w:eastAsia="Times New Roman"/>
          <w:sz w:val="24"/>
          <w:szCs w:val="24"/>
        </w:rPr>
        <w:t>e</w:t>
      </w:r>
      <w:r w:rsidR="00947351" w:rsidRPr="006C41ED">
        <w:rPr>
          <w:rFonts w:eastAsia="Times New Roman"/>
          <w:color w:val="000000"/>
          <w:sz w:val="24"/>
          <w:szCs w:val="24"/>
        </w:rPr>
        <w:t>s. De l</w:t>
      </w:r>
      <w:r w:rsidR="00947351" w:rsidRPr="006C41ED">
        <w:rPr>
          <w:rFonts w:eastAsia="Times New Roman"/>
          <w:sz w:val="24"/>
          <w:szCs w:val="24"/>
        </w:rPr>
        <w:t>o</w:t>
      </w:r>
      <w:r w:rsidR="00947351" w:rsidRPr="006C41ED">
        <w:rPr>
          <w:rFonts w:eastAsia="Times New Roman"/>
          <w:color w:val="000000"/>
          <w:sz w:val="24"/>
          <w:szCs w:val="24"/>
        </w:rPr>
        <w:t xml:space="preserve">s </w:t>
      </w:r>
      <w:r w:rsidR="00947351" w:rsidRPr="006C41ED">
        <w:rPr>
          <w:rFonts w:eastAsia="Times New Roman"/>
          <w:sz w:val="24"/>
          <w:szCs w:val="24"/>
        </w:rPr>
        <w:t>estudiantes</w:t>
      </w:r>
      <w:r w:rsidR="00947351" w:rsidRPr="006C41ED">
        <w:rPr>
          <w:rFonts w:eastAsia="Times New Roman"/>
          <w:color w:val="000000"/>
          <w:sz w:val="24"/>
          <w:szCs w:val="24"/>
        </w:rPr>
        <w:t xml:space="preserve"> considerad</w:t>
      </w:r>
      <w:r w:rsidR="00947351" w:rsidRPr="006C41ED">
        <w:rPr>
          <w:rFonts w:eastAsia="Times New Roman"/>
          <w:sz w:val="24"/>
          <w:szCs w:val="24"/>
        </w:rPr>
        <w:t>o</w:t>
      </w:r>
      <w:r w:rsidR="00947351" w:rsidRPr="006C41ED">
        <w:rPr>
          <w:rFonts w:eastAsia="Times New Roman"/>
          <w:color w:val="000000"/>
          <w:sz w:val="24"/>
          <w:szCs w:val="24"/>
        </w:rPr>
        <w:t>s como procrastinador</w:t>
      </w:r>
      <w:r w:rsidR="00947351" w:rsidRPr="006C41ED">
        <w:rPr>
          <w:rFonts w:eastAsia="Times New Roman"/>
          <w:sz w:val="24"/>
          <w:szCs w:val="24"/>
        </w:rPr>
        <w:t>e</w:t>
      </w:r>
      <w:r w:rsidR="00947351" w:rsidRPr="006C41ED">
        <w:rPr>
          <w:rFonts w:eastAsia="Times New Roman"/>
          <w:color w:val="000000"/>
          <w:sz w:val="24"/>
          <w:szCs w:val="24"/>
        </w:rPr>
        <w:t xml:space="preserve">s se </w:t>
      </w:r>
      <w:r w:rsidR="004C20FF">
        <w:rPr>
          <w:rFonts w:eastAsia="Times New Roman"/>
          <w:color w:val="000000"/>
          <w:sz w:val="24"/>
          <w:szCs w:val="24"/>
        </w:rPr>
        <w:t>detectó</w:t>
      </w:r>
      <w:r w:rsidR="00947351" w:rsidRPr="006C41ED">
        <w:rPr>
          <w:rFonts w:eastAsia="Times New Roman"/>
          <w:color w:val="000000"/>
          <w:sz w:val="24"/>
          <w:szCs w:val="24"/>
        </w:rPr>
        <w:t xml:space="preserve"> que las principales causas de est</w:t>
      </w:r>
      <w:r w:rsidR="00947351" w:rsidRPr="006C41ED">
        <w:rPr>
          <w:rFonts w:eastAsia="Times New Roman"/>
          <w:sz w:val="24"/>
          <w:szCs w:val="24"/>
        </w:rPr>
        <w:t>o</w:t>
      </w:r>
      <w:r w:rsidR="00947351" w:rsidRPr="006C41ED">
        <w:rPr>
          <w:rFonts w:eastAsia="Times New Roman"/>
          <w:color w:val="000000"/>
          <w:sz w:val="24"/>
          <w:szCs w:val="24"/>
        </w:rPr>
        <w:t xml:space="preserve"> fueron debido a que leen las lecturas asignadas una noche anterior y postergan los trabajos de los cursos</w:t>
      </w:r>
      <w:r w:rsidR="00947351" w:rsidRPr="006C41ED">
        <w:rPr>
          <w:rFonts w:eastAsia="Times New Roman"/>
          <w:sz w:val="24"/>
          <w:szCs w:val="24"/>
        </w:rPr>
        <w:t xml:space="preserve"> </w:t>
      </w:r>
      <w:r w:rsidR="00947351" w:rsidRPr="006C41ED">
        <w:rPr>
          <w:rFonts w:eastAsia="Times New Roman"/>
          <w:color w:val="000000"/>
          <w:sz w:val="24"/>
          <w:szCs w:val="24"/>
        </w:rPr>
        <w:t>que menos inter</w:t>
      </w:r>
      <w:r w:rsidR="00947351" w:rsidRPr="006C41ED">
        <w:rPr>
          <w:rFonts w:eastAsia="Times New Roman"/>
          <w:sz w:val="24"/>
          <w:szCs w:val="24"/>
        </w:rPr>
        <w:t>é</w:t>
      </w:r>
      <w:r w:rsidR="00947351" w:rsidRPr="006C41ED">
        <w:rPr>
          <w:rFonts w:eastAsia="Times New Roman"/>
          <w:color w:val="000000"/>
          <w:sz w:val="24"/>
          <w:szCs w:val="24"/>
        </w:rPr>
        <w:t>s tienen.</w:t>
      </w:r>
      <w:r w:rsidR="008606F0" w:rsidRPr="006C41ED">
        <w:rPr>
          <w:rFonts w:eastAsia="Times New Roman"/>
          <w:color w:val="000000"/>
          <w:sz w:val="24"/>
          <w:szCs w:val="24"/>
          <w:vertAlign w:val="superscript"/>
        </w:rPr>
        <w:fldChar w:fldCharType="begin"/>
      </w:r>
      <w:r w:rsidR="008606F0" w:rsidRPr="006C41ED">
        <w:rPr>
          <w:rFonts w:eastAsia="Times New Roman"/>
          <w:color w:val="000000"/>
          <w:sz w:val="24"/>
          <w:szCs w:val="24"/>
          <w:vertAlign w:val="superscript"/>
        </w:rPr>
        <w:instrText xml:space="preserve"> ADDIN ZOTERO_ITEM CSL_CITATION {"citationID":"mr4zD253","properties":{"formattedCitation":"(3)","plainCitation":"(3)","noteIndex":0},"citationItems":[{"id":3349,"uris":["http://zotero.org/users/local/dxaczJhl/items/JPB9G9XD"],"uri":["http://zotero.org/users/local/dxaczJhl/items/JPB9G9XD"],"itemData":{"id":3349,"type":"article-journal","container-title":"Nursing education perspectives","issue":"3","note":"publisher: LWW","page":"162–163","source":"Google Scholar","title":"Test anxiety and academic procrastination among prelicensure nursing students","volume":"39","author":[{"family":"Custer","given":"Nicole"}],"issued":{"date-parts":[["2018"]]}}}],"schema":"https://github.com/citation-style-language/schema/raw/master/csl-citation.json"} </w:instrText>
      </w:r>
      <w:r w:rsidR="008606F0" w:rsidRPr="006C41ED">
        <w:rPr>
          <w:rFonts w:eastAsia="Times New Roman"/>
          <w:color w:val="000000"/>
          <w:sz w:val="24"/>
          <w:szCs w:val="24"/>
          <w:vertAlign w:val="superscript"/>
        </w:rPr>
        <w:fldChar w:fldCharType="separate"/>
      </w:r>
      <w:r w:rsidR="008606F0" w:rsidRPr="006C41ED">
        <w:rPr>
          <w:sz w:val="24"/>
          <w:szCs w:val="24"/>
          <w:vertAlign w:val="superscript"/>
        </w:rPr>
        <w:t>(3)</w:t>
      </w:r>
      <w:r w:rsidR="008606F0" w:rsidRPr="006C41ED">
        <w:rPr>
          <w:rFonts w:eastAsia="Times New Roman"/>
          <w:color w:val="000000"/>
          <w:sz w:val="24"/>
          <w:szCs w:val="24"/>
          <w:vertAlign w:val="superscript"/>
        </w:rPr>
        <w:fldChar w:fldCharType="end"/>
      </w:r>
      <w:r w:rsidR="00947351" w:rsidRPr="006C41ED">
        <w:rPr>
          <w:rFonts w:eastAsia="Times New Roman"/>
          <w:color w:val="000000"/>
          <w:sz w:val="24"/>
          <w:szCs w:val="24"/>
        </w:rPr>
        <w:t xml:space="preserve"> Esta información revela una situación crítica, ya que</w:t>
      </w:r>
      <w:r w:rsidR="00692D71" w:rsidRPr="006C41ED">
        <w:rPr>
          <w:rFonts w:eastAsia="Times New Roman"/>
          <w:color w:val="000000"/>
          <w:sz w:val="24"/>
          <w:szCs w:val="24"/>
        </w:rPr>
        <w:t>,</w:t>
      </w:r>
      <w:r w:rsidR="00947351" w:rsidRPr="006C41ED">
        <w:rPr>
          <w:rFonts w:eastAsia="Times New Roman"/>
          <w:color w:val="000000"/>
          <w:sz w:val="24"/>
          <w:szCs w:val="24"/>
        </w:rPr>
        <w:t xml:space="preserve"> las consecuencias de esta conducta son perjudiciales, podrían presentar a corto plazo un bajo rendimiento académico, alteraciones a nivel emocional, impotencia hasta rechazo hacia las actividades aca</w:t>
      </w:r>
      <w:r w:rsidR="00A75B60">
        <w:rPr>
          <w:rFonts w:eastAsia="Times New Roman"/>
          <w:color w:val="000000"/>
          <w:sz w:val="24"/>
          <w:szCs w:val="24"/>
        </w:rPr>
        <w:t>démicas futuras.</w:t>
      </w:r>
      <w:r w:rsidR="008606F0" w:rsidRPr="006C41ED">
        <w:rPr>
          <w:rFonts w:eastAsia="Times New Roman"/>
          <w:color w:val="000000"/>
          <w:sz w:val="24"/>
          <w:szCs w:val="24"/>
          <w:vertAlign w:val="superscript"/>
        </w:rPr>
        <w:fldChar w:fldCharType="begin"/>
      </w:r>
      <w:r w:rsidR="008606F0" w:rsidRPr="006C41ED">
        <w:rPr>
          <w:rFonts w:eastAsia="Times New Roman"/>
          <w:color w:val="000000"/>
          <w:sz w:val="24"/>
          <w:szCs w:val="24"/>
          <w:vertAlign w:val="superscript"/>
        </w:rPr>
        <w:instrText xml:space="preserve"> ADDIN ZOTERO_ITEM CSL_CITATION {"citationID":"pDeIZJ3P","properties":{"formattedCitation":"(15)","plainCitation":"(15)","noteIndex":0},"citationItems":[{"id":3383,"uris":["http://zotero.org/users/local/dxaczJhl/items/5Y5FZN86"],"uri":["http://zotero.org/users/local/dxaczJhl/items/5Y5FZN86"],"itemData":{"id":3383,"type":"article-journal","container-title":"Frontiers in psychology","issue":"1","note":"publisher: Frontiers","page":"913","source":"Google Scholar","title":"The relationship between trait procrastination, Internet use, and psychological functioning: Results from a community sample of German adolescents","title-short":"The relationship between trait procrastination, Internet use, and psychological functioning","volume":"9","author":[{"family":"Reinecke","given":"Leonard"},{"family":"Meier","given":"Adrian"},{"family":"Beutel","given":"Manfred E."},{"family":"Schemer","given":"Christian"},{"family":"Stark","given":"Birgit"},{"family":"Wölfling","given":"Klaus"},{"family":"Müller","given":"Kai W."}],"issued":{"date-parts":[["2018"]]}}}],"schema":"https://github.com/citation-style-language/schema/raw/master/csl-citation.json"} </w:instrText>
      </w:r>
      <w:r w:rsidR="008606F0" w:rsidRPr="006C41ED">
        <w:rPr>
          <w:rFonts w:eastAsia="Times New Roman"/>
          <w:color w:val="000000"/>
          <w:sz w:val="24"/>
          <w:szCs w:val="24"/>
          <w:vertAlign w:val="superscript"/>
        </w:rPr>
        <w:fldChar w:fldCharType="separate"/>
      </w:r>
      <w:r w:rsidR="008606F0" w:rsidRPr="006C41ED">
        <w:rPr>
          <w:sz w:val="24"/>
          <w:szCs w:val="24"/>
          <w:vertAlign w:val="superscript"/>
        </w:rPr>
        <w:t>(15)</w:t>
      </w:r>
      <w:r w:rsidR="008606F0" w:rsidRPr="006C41ED">
        <w:rPr>
          <w:rFonts w:eastAsia="Times New Roman"/>
          <w:color w:val="000000"/>
          <w:sz w:val="24"/>
          <w:szCs w:val="24"/>
          <w:vertAlign w:val="superscript"/>
        </w:rPr>
        <w:fldChar w:fldCharType="end"/>
      </w:r>
    </w:p>
    <w:p w14:paraId="4E0BC1C6" w14:textId="1AE189ED" w:rsidR="00692D71"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Asimismo, se analizaron las variables secundarias de sexo y edad.</w:t>
      </w:r>
      <w:r w:rsidRPr="006C41ED">
        <w:rPr>
          <w:rFonts w:eastAsia="Times New Roman"/>
          <w:b/>
          <w:sz w:val="24"/>
          <w:szCs w:val="24"/>
        </w:rPr>
        <w:t xml:space="preserve"> </w:t>
      </w:r>
      <w:r w:rsidRPr="006C41ED">
        <w:rPr>
          <w:rFonts w:eastAsia="Times New Roman"/>
          <w:sz w:val="24"/>
          <w:szCs w:val="24"/>
        </w:rPr>
        <w:t>Se encuentra asociación entre el sexo y procrastinación académica (p=0,045). Los hombres muestran mayor tendencia a procrastinar por una mayor impulsividad y menor autocontrol, ambos factores importantes de la procrastinación. Según un análisis de la procrastinación en estudiantes universitarios por el Departamento de Psicología Evolutiva y de la Educación de la Universidad de Valencia, la procrastinación presenta una relación directa con el estrés y las mujeres presentan una mayor problemática asociada a esta, por lo que se afirma una relación entre la procrastinación y el género.</w:t>
      </w:r>
      <w:r w:rsidR="008606F0" w:rsidRPr="006C41ED">
        <w:rPr>
          <w:rFonts w:eastAsia="Times New Roman"/>
          <w:sz w:val="24"/>
          <w:szCs w:val="24"/>
        </w:rPr>
        <w:t xml:space="preserve"> </w:t>
      </w:r>
      <w:r w:rsidR="00197157" w:rsidRPr="006C41ED">
        <w:rPr>
          <w:rFonts w:eastAsia="Times New Roman"/>
          <w:sz w:val="24"/>
          <w:szCs w:val="24"/>
          <w:vertAlign w:val="superscript"/>
        </w:rPr>
        <w:fldChar w:fldCharType="begin"/>
      </w:r>
      <w:r w:rsidR="00197157" w:rsidRPr="006C41ED">
        <w:rPr>
          <w:rFonts w:eastAsia="Times New Roman"/>
          <w:sz w:val="24"/>
          <w:szCs w:val="24"/>
          <w:vertAlign w:val="superscript"/>
        </w:rPr>
        <w:instrText xml:space="preserve"> ADDIN ZOTERO_ITEM CSL_CITATION {"citationID":"muz6529S","properties":{"formattedCitation":"(16)","plainCitation":"(16)","noteIndex":0},"citationItems":[{"id":3389,"uris":["http://zotero.org/users/local/dxaczJhl/items/VLETUM79"],"uri":["http://zotero.org/users/local/dxaczJhl/items/VLETUM79"],"itemData":{"id":3389,"type":"article-journal","container-title":"Temática Psicológica","issue":"1","page":"53–62","source":"Google Scholar","title":"Procrastinación académica como predictor del rendimiento académico en jóvenes de educación superior","volume":"7","author":[{"family":"Bazalar","given":"Luis Alberto Chan"}],"issued":{"date-parts":[["2011"]]}}}],"schema":"https://github.com/citation-style-language/schema/raw/master/csl-citation.json"} </w:instrText>
      </w:r>
      <w:r w:rsidR="00197157" w:rsidRPr="006C41ED">
        <w:rPr>
          <w:rFonts w:eastAsia="Times New Roman"/>
          <w:sz w:val="24"/>
          <w:szCs w:val="24"/>
          <w:vertAlign w:val="superscript"/>
        </w:rPr>
        <w:fldChar w:fldCharType="separate"/>
      </w:r>
      <w:r w:rsidR="00197157" w:rsidRPr="006C41ED">
        <w:rPr>
          <w:sz w:val="24"/>
          <w:szCs w:val="24"/>
          <w:vertAlign w:val="superscript"/>
        </w:rPr>
        <w:t>(16)</w:t>
      </w:r>
      <w:r w:rsidR="00197157" w:rsidRPr="006C41ED">
        <w:rPr>
          <w:rFonts w:eastAsia="Times New Roman"/>
          <w:sz w:val="24"/>
          <w:szCs w:val="24"/>
          <w:vertAlign w:val="superscript"/>
        </w:rPr>
        <w:fldChar w:fldCharType="end"/>
      </w:r>
      <w:r w:rsidRPr="006C41ED">
        <w:rPr>
          <w:rFonts w:eastAsia="Times New Roman"/>
          <w:sz w:val="24"/>
          <w:szCs w:val="24"/>
        </w:rPr>
        <w:t xml:space="preserve"> </w:t>
      </w:r>
    </w:p>
    <w:p w14:paraId="3C9F3669" w14:textId="5974FB4C" w:rsidR="00CE3952" w:rsidRPr="006C41ED" w:rsidRDefault="00692D71" w:rsidP="006C41ED">
      <w:pPr>
        <w:spacing w:line="360" w:lineRule="auto"/>
        <w:contextualSpacing/>
        <w:jc w:val="both"/>
        <w:rPr>
          <w:rFonts w:eastAsia="Times New Roman"/>
          <w:sz w:val="24"/>
          <w:szCs w:val="24"/>
        </w:rPr>
      </w:pPr>
      <w:r w:rsidRPr="006C41ED">
        <w:rPr>
          <w:rFonts w:eastAsia="Times New Roman"/>
          <w:sz w:val="24"/>
          <w:szCs w:val="24"/>
        </w:rPr>
        <w:lastRenderedPageBreak/>
        <w:t>Además, no se encontró asociación entre la edad y la procrastinación académica (p=0,058).</w:t>
      </w:r>
      <w:r w:rsidR="00610B18" w:rsidRPr="006C41ED">
        <w:rPr>
          <w:rFonts w:eastAsia="Times New Roman"/>
          <w:sz w:val="24"/>
          <w:szCs w:val="24"/>
        </w:rPr>
        <w:t xml:space="preserve"> </w:t>
      </w:r>
      <w:r w:rsidR="00947351" w:rsidRPr="006C41ED">
        <w:rPr>
          <w:rFonts w:eastAsia="Times New Roman"/>
          <w:sz w:val="24"/>
          <w:szCs w:val="24"/>
        </w:rPr>
        <w:t>Otro hallazgo afirma que no hay asociación entre procrastinación y edad, evidenciado también en una investigación realizada por la Corporación Universitaria Minuto de Dios, con una muestra de 100 personas y con resultados obtenidos por el instrumento EPA, que indicó que respecto a la edad no hay diferencias significativas y hay homogeneidad, lo que resulta en que no exista relación entre procrastinación y edad,</w:t>
      </w:r>
      <w:r w:rsidR="00197157" w:rsidRPr="006C41ED">
        <w:rPr>
          <w:rFonts w:eastAsia="Times New Roman"/>
          <w:sz w:val="24"/>
          <w:szCs w:val="24"/>
          <w:vertAlign w:val="superscript"/>
        </w:rPr>
        <w:fldChar w:fldCharType="begin"/>
      </w:r>
      <w:r w:rsidR="00197157" w:rsidRPr="006C41ED">
        <w:rPr>
          <w:rFonts w:eastAsia="Times New Roman"/>
          <w:sz w:val="24"/>
          <w:szCs w:val="24"/>
          <w:vertAlign w:val="superscript"/>
        </w:rPr>
        <w:instrText xml:space="preserve"> ADDIN ZOTERO_ITEM CSL_CITATION {"citationID":"ihpztn3v","properties":{"formattedCitation":"(14)","plainCitation":"(14)","noteIndex":0},"citationItems":[{"id":3380,"uris":["http://zotero.org/users/local/dxaczJhl/items/R68BZC8P"],"uri":["http://zotero.org/users/local/dxaczJhl/items/R68BZC8P"],"itemData":{"id":3380,"type":"article-journal","container-title":"Cuadernos Hispanoamericanos de Psicología","issue":"1","page":"31–44","source":"Google Scholar","title":"Relación entre procrastinación académica y ansiedad-rasgo en estudiantes de psicología","volume":"14","author":[{"family":"Bolívar","given":"Diana Pardo"},{"family":"Ballesteros","given":"Luisa Perilla"},{"family":"Ramírez","given":"Cristhian Salinas"}],"issued":{"date-parts":[["2014"]]}}}],"schema":"https://github.com/citation-style-language/schema/raw/master/csl-citation.json"} </w:instrText>
      </w:r>
      <w:r w:rsidR="00197157" w:rsidRPr="006C41ED">
        <w:rPr>
          <w:rFonts w:eastAsia="Times New Roman"/>
          <w:sz w:val="24"/>
          <w:szCs w:val="24"/>
          <w:vertAlign w:val="superscript"/>
        </w:rPr>
        <w:fldChar w:fldCharType="separate"/>
      </w:r>
      <w:r w:rsidR="00197157" w:rsidRPr="006C41ED">
        <w:rPr>
          <w:sz w:val="24"/>
          <w:szCs w:val="24"/>
          <w:vertAlign w:val="superscript"/>
        </w:rPr>
        <w:t>(14)</w:t>
      </w:r>
      <w:r w:rsidR="00197157" w:rsidRPr="006C41ED">
        <w:rPr>
          <w:rFonts w:eastAsia="Times New Roman"/>
          <w:sz w:val="24"/>
          <w:szCs w:val="24"/>
          <w:vertAlign w:val="superscript"/>
        </w:rPr>
        <w:fldChar w:fldCharType="end"/>
      </w:r>
      <w:r w:rsidR="00947351" w:rsidRPr="006C41ED">
        <w:rPr>
          <w:rFonts w:eastAsia="Times New Roman"/>
          <w:sz w:val="24"/>
          <w:szCs w:val="24"/>
        </w:rPr>
        <w:t xml:space="preserve"> lo que supone que no hay relación entre las variables, este desacuerdo posiblemente se deba a la diferencia de número de muestra entre ambas investigaciones. </w:t>
      </w:r>
    </w:p>
    <w:p w14:paraId="2235C957" w14:textId="77777777" w:rsidR="00CE3952"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La información obtenida y discutida en este estudio presenta ciertas limitaciones, como presentar un sesgo al momento de la elección de los participantes, tampoco se encuestó a la cantidad total de alumnos</w:t>
      </w:r>
      <w:r w:rsidR="00576785" w:rsidRPr="006C41ED">
        <w:rPr>
          <w:rFonts w:eastAsia="Times New Roman"/>
          <w:sz w:val="24"/>
          <w:szCs w:val="24"/>
        </w:rPr>
        <w:t xml:space="preserve"> que hay en la Universidad, </w:t>
      </w:r>
      <w:r w:rsidRPr="006C41ED">
        <w:rPr>
          <w:rFonts w:eastAsia="Times New Roman"/>
          <w:sz w:val="24"/>
          <w:szCs w:val="24"/>
        </w:rPr>
        <w:t>sólo participaron los estudiantes disponibles del curso de Metodología de investigación. No obstante, presenta fortalezas como el diseño utilizado, la formulación de una base de datos primaria. Y se logró captar una muestra significativa para poder encontrar la asociación.</w:t>
      </w:r>
    </w:p>
    <w:p w14:paraId="4FD7DD20" w14:textId="77777777" w:rsidR="00CE3952" w:rsidRPr="006C41ED" w:rsidRDefault="00947351" w:rsidP="006C41ED">
      <w:pPr>
        <w:spacing w:line="360" w:lineRule="auto"/>
        <w:contextualSpacing/>
        <w:jc w:val="both"/>
        <w:rPr>
          <w:rFonts w:eastAsia="Times New Roman"/>
          <w:sz w:val="24"/>
          <w:szCs w:val="24"/>
        </w:rPr>
      </w:pPr>
      <w:r w:rsidRPr="006C41ED">
        <w:rPr>
          <w:rFonts w:eastAsia="Times New Roman"/>
          <w:sz w:val="24"/>
          <w:szCs w:val="24"/>
        </w:rPr>
        <w:t xml:space="preserve">A pesar de todo ello, los resultados del presente estudio son importantes porque permite tener una aproximación a la situación académica de los estudiantes universitarios, en este caso alumnos de medicina, revelando asociación entre la procrastinación y el estrés, factores que influyen en el desempeño académico de los estudiantes universitarios. La información obtenida puede contribuir como base para próximas investigaciones o ser reproducida para estudios del área de investigación académica. </w:t>
      </w:r>
    </w:p>
    <w:p w14:paraId="02438BDA" w14:textId="77777777" w:rsidR="004C20FF" w:rsidRDefault="004C20FF" w:rsidP="006C41ED">
      <w:pPr>
        <w:spacing w:line="360" w:lineRule="auto"/>
        <w:contextualSpacing/>
        <w:jc w:val="both"/>
        <w:rPr>
          <w:rFonts w:eastAsia="Times New Roman"/>
          <w:sz w:val="24"/>
          <w:szCs w:val="24"/>
        </w:rPr>
      </w:pPr>
    </w:p>
    <w:p w14:paraId="7458E59C" w14:textId="77777777" w:rsidR="004C20FF" w:rsidRDefault="004C20FF" w:rsidP="006C41ED">
      <w:pPr>
        <w:spacing w:line="360" w:lineRule="auto"/>
        <w:contextualSpacing/>
        <w:jc w:val="both"/>
        <w:rPr>
          <w:rFonts w:eastAsia="Times New Roman"/>
          <w:b/>
          <w:sz w:val="24"/>
          <w:szCs w:val="24"/>
        </w:rPr>
      </w:pPr>
      <w:r>
        <w:rPr>
          <w:rFonts w:eastAsia="Times New Roman"/>
          <w:b/>
          <w:sz w:val="24"/>
          <w:szCs w:val="24"/>
        </w:rPr>
        <w:t>CONCLUSIONES</w:t>
      </w:r>
    </w:p>
    <w:p w14:paraId="5615A280" w14:textId="77777777" w:rsidR="004C20FF" w:rsidRDefault="004C20FF" w:rsidP="006C41ED">
      <w:pPr>
        <w:spacing w:line="360" w:lineRule="auto"/>
        <w:contextualSpacing/>
        <w:jc w:val="both"/>
        <w:rPr>
          <w:rFonts w:eastAsia="Times New Roman"/>
          <w:sz w:val="24"/>
          <w:szCs w:val="24"/>
        </w:rPr>
      </w:pPr>
      <w:r>
        <w:rPr>
          <w:rFonts w:eastAsia="Times New Roman"/>
          <w:sz w:val="24"/>
          <w:szCs w:val="24"/>
        </w:rPr>
        <w:t>E</w:t>
      </w:r>
      <w:r w:rsidR="0025089C" w:rsidRPr="006C41ED">
        <w:rPr>
          <w:rFonts w:eastAsia="Times New Roman"/>
          <w:sz w:val="24"/>
          <w:szCs w:val="24"/>
        </w:rPr>
        <w:t>xiste asociación entre el</w:t>
      </w:r>
      <w:r w:rsidR="00947351" w:rsidRPr="006C41ED">
        <w:rPr>
          <w:rFonts w:eastAsia="Times New Roman"/>
          <w:sz w:val="24"/>
          <w:szCs w:val="24"/>
        </w:rPr>
        <w:t xml:space="preserve"> estrés</w:t>
      </w:r>
      <w:r w:rsidR="0025089C" w:rsidRPr="006C41ED">
        <w:rPr>
          <w:rFonts w:eastAsia="Times New Roman"/>
          <w:sz w:val="24"/>
          <w:szCs w:val="24"/>
        </w:rPr>
        <w:t xml:space="preserve"> y</w:t>
      </w:r>
      <w:r w:rsidR="00947351" w:rsidRPr="006C41ED">
        <w:rPr>
          <w:rFonts w:eastAsia="Times New Roman"/>
          <w:sz w:val="24"/>
          <w:szCs w:val="24"/>
        </w:rPr>
        <w:t xml:space="preserve"> la procrastinación</w:t>
      </w:r>
      <w:r w:rsidR="0025089C" w:rsidRPr="006C41ED">
        <w:rPr>
          <w:rFonts w:eastAsia="Times New Roman"/>
          <w:sz w:val="24"/>
          <w:szCs w:val="24"/>
        </w:rPr>
        <w:t xml:space="preserve"> en los estudiantes; también se observó la influencia entre </w:t>
      </w:r>
      <w:proofErr w:type="gramStart"/>
      <w:r w:rsidR="0025089C" w:rsidRPr="006C41ED">
        <w:rPr>
          <w:rFonts w:eastAsia="Times New Roman"/>
          <w:sz w:val="24"/>
          <w:szCs w:val="24"/>
        </w:rPr>
        <w:t>las</w:t>
      </w:r>
      <w:proofErr w:type="gramEnd"/>
      <w:r w:rsidR="0025089C" w:rsidRPr="006C41ED">
        <w:rPr>
          <w:rFonts w:eastAsia="Times New Roman"/>
          <w:sz w:val="24"/>
          <w:szCs w:val="24"/>
        </w:rPr>
        <w:t xml:space="preserve"> variables sexo y edad de los alumnos. </w:t>
      </w:r>
      <w:r w:rsidR="00947351" w:rsidRPr="006C41ED">
        <w:rPr>
          <w:rFonts w:eastAsia="Times New Roman"/>
          <w:sz w:val="24"/>
          <w:szCs w:val="24"/>
        </w:rPr>
        <w:t>Finalmente se recomienda poder agrandar la muestra, además</w:t>
      </w:r>
      <w:r w:rsidR="008B21AA" w:rsidRPr="006C41ED">
        <w:rPr>
          <w:rFonts w:eastAsia="Times New Roman"/>
          <w:sz w:val="24"/>
          <w:szCs w:val="24"/>
        </w:rPr>
        <w:t xml:space="preserve"> de</w:t>
      </w:r>
      <w:r w:rsidR="00947351" w:rsidRPr="006C41ED">
        <w:rPr>
          <w:rFonts w:eastAsia="Times New Roman"/>
          <w:sz w:val="24"/>
          <w:szCs w:val="24"/>
        </w:rPr>
        <w:t xml:space="preserve"> incluir a estudiantes de otras universidades de Lima. </w:t>
      </w:r>
    </w:p>
    <w:p w14:paraId="279F3175" w14:textId="77777777" w:rsidR="004C20FF" w:rsidRDefault="004C20FF" w:rsidP="006C41ED">
      <w:pPr>
        <w:spacing w:line="360" w:lineRule="auto"/>
        <w:contextualSpacing/>
        <w:jc w:val="both"/>
        <w:rPr>
          <w:rFonts w:eastAsia="Times New Roman"/>
          <w:sz w:val="24"/>
          <w:szCs w:val="24"/>
        </w:rPr>
      </w:pPr>
    </w:p>
    <w:p w14:paraId="74882531" w14:textId="38384DFC" w:rsidR="00CE3952" w:rsidRPr="006C41ED" w:rsidRDefault="004C20FF" w:rsidP="006C41ED">
      <w:pPr>
        <w:spacing w:line="360" w:lineRule="auto"/>
        <w:contextualSpacing/>
        <w:jc w:val="both"/>
        <w:rPr>
          <w:rFonts w:eastAsia="Times New Roman"/>
          <w:b/>
          <w:sz w:val="24"/>
          <w:szCs w:val="24"/>
        </w:rPr>
      </w:pPr>
      <w:r>
        <w:rPr>
          <w:rFonts w:eastAsia="Times New Roman"/>
          <w:b/>
          <w:sz w:val="24"/>
          <w:szCs w:val="24"/>
        </w:rPr>
        <w:t>REFERENCIAS BIBLIOGRÁFICAS</w:t>
      </w:r>
    </w:p>
    <w:p w14:paraId="193EDF33" w14:textId="25F89B9F" w:rsidR="00197157" w:rsidRPr="00A77CAA" w:rsidRDefault="00947351" w:rsidP="006C41ED">
      <w:pPr>
        <w:pStyle w:val="Bibliografa"/>
        <w:spacing w:line="360" w:lineRule="auto"/>
        <w:contextualSpacing/>
        <w:jc w:val="both"/>
        <w:rPr>
          <w:sz w:val="24"/>
          <w:szCs w:val="24"/>
        </w:rPr>
      </w:pPr>
      <w:r w:rsidRPr="006C41ED">
        <w:rPr>
          <w:rFonts w:eastAsia="Times New Roman"/>
          <w:sz w:val="24"/>
          <w:szCs w:val="24"/>
          <w:highlight w:val="white"/>
        </w:rPr>
        <w:t xml:space="preserve"> </w:t>
      </w:r>
      <w:r w:rsidR="004826A8" w:rsidRPr="006C41ED">
        <w:rPr>
          <w:rFonts w:eastAsia="Times New Roman"/>
          <w:sz w:val="24"/>
          <w:szCs w:val="24"/>
          <w:highlight w:val="white"/>
        </w:rPr>
        <w:fldChar w:fldCharType="begin"/>
      </w:r>
      <w:r w:rsidR="004826A8" w:rsidRPr="006C41ED">
        <w:rPr>
          <w:rFonts w:eastAsia="Times New Roman"/>
          <w:sz w:val="24"/>
          <w:szCs w:val="24"/>
          <w:highlight w:val="white"/>
        </w:rPr>
        <w:instrText xml:space="preserve"> ADDIN ZOTERO_BIBL {"uncited":[],"omitted":[],"custom":[]} CSL_BIBLIOGRAPHY </w:instrText>
      </w:r>
      <w:r w:rsidR="004826A8" w:rsidRPr="006C41ED">
        <w:rPr>
          <w:rFonts w:eastAsia="Times New Roman"/>
          <w:sz w:val="24"/>
          <w:szCs w:val="24"/>
          <w:highlight w:val="white"/>
        </w:rPr>
        <w:fldChar w:fldCharType="separate"/>
      </w:r>
      <w:r w:rsidR="00197157" w:rsidRPr="006C41ED">
        <w:rPr>
          <w:sz w:val="24"/>
          <w:szCs w:val="24"/>
        </w:rPr>
        <w:t xml:space="preserve">1. </w:t>
      </w:r>
      <w:r w:rsidR="00197157" w:rsidRPr="006C41ED">
        <w:rPr>
          <w:sz w:val="24"/>
          <w:szCs w:val="24"/>
        </w:rPr>
        <w:tab/>
        <w:t xml:space="preserve">Sánchez MH. Estrés: una Constante Danza Entre la Biología y la Cultura. Rev Científica Hallazgos21. 2018;3(1):120–135. </w:t>
      </w:r>
      <w:r w:rsidR="00A77CAA">
        <w:rPr>
          <w:sz w:val="24"/>
          <w:szCs w:val="24"/>
        </w:rPr>
        <w:t xml:space="preserve">Disponible en: </w:t>
      </w:r>
      <w:hyperlink r:id="rId14" w:history="1">
        <w:r w:rsidR="00A77CAA" w:rsidRPr="00A77CAA">
          <w:rPr>
            <w:rStyle w:val="Hipervnculo"/>
            <w:sz w:val="24"/>
            <w:szCs w:val="24"/>
          </w:rPr>
          <w:t>https://revistas.pucese.edu.ec/hallazgos21/article/view/216</w:t>
        </w:r>
      </w:hyperlink>
    </w:p>
    <w:p w14:paraId="1C056904" w14:textId="6F275B26" w:rsidR="00197157" w:rsidRPr="006C41ED" w:rsidRDefault="00197157" w:rsidP="006C41ED">
      <w:pPr>
        <w:pStyle w:val="Bibliografa"/>
        <w:spacing w:line="360" w:lineRule="auto"/>
        <w:contextualSpacing/>
        <w:jc w:val="both"/>
        <w:rPr>
          <w:sz w:val="24"/>
          <w:szCs w:val="24"/>
        </w:rPr>
      </w:pPr>
      <w:r w:rsidRPr="006C41ED">
        <w:rPr>
          <w:sz w:val="24"/>
          <w:szCs w:val="24"/>
        </w:rPr>
        <w:lastRenderedPageBreak/>
        <w:t xml:space="preserve">2. </w:t>
      </w:r>
      <w:r w:rsidRPr="006C41ED">
        <w:rPr>
          <w:sz w:val="24"/>
          <w:szCs w:val="24"/>
        </w:rPr>
        <w:tab/>
        <w:t>Araujo Quinto MR, Torres P, Milagritos A. Estrés académico y adicción a redes sociales en universitarios de La Molina [Internet] [Tesis de Grado]. [Lima]: Universidad San Ignacio de Loyola; 2017. Disponible en: http://200.37.102.150/</w:t>
      </w:r>
      <w:proofErr w:type="spellStart"/>
      <w:r w:rsidRPr="006C41ED">
        <w:rPr>
          <w:sz w:val="24"/>
          <w:szCs w:val="24"/>
        </w:rPr>
        <w:t>handle</w:t>
      </w:r>
      <w:proofErr w:type="spellEnd"/>
      <w:r w:rsidRPr="006C41ED">
        <w:rPr>
          <w:sz w:val="24"/>
          <w:szCs w:val="24"/>
        </w:rPr>
        <w:t>/USIL/3339</w:t>
      </w:r>
    </w:p>
    <w:p w14:paraId="169A8EDB" w14:textId="4B7B98EE" w:rsidR="00197157" w:rsidRPr="006C41ED" w:rsidRDefault="00197157" w:rsidP="006C41ED">
      <w:pPr>
        <w:pStyle w:val="Bibliografa"/>
        <w:spacing w:line="360" w:lineRule="auto"/>
        <w:contextualSpacing/>
        <w:jc w:val="both"/>
        <w:rPr>
          <w:sz w:val="24"/>
          <w:szCs w:val="24"/>
        </w:rPr>
      </w:pPr>
      <w:r w:rsidRPr="006C41ED">
        <w:rPr>
          <w:sz w:val="24"/>
          <w:szCs w:val="24"/>
          <w:lang w:val="en-US"/>
        </w:rPr>
        <w:t xml:space="preserve">3. </w:t>
      </w:r>
      <w:r w:rsidRPr="006C41ED">
        <w:rPr>
          <w:sz w:val="24"/>
          <w:szCs w:val="24"/>
          <w:lang w:val="en-US"/>
        </w:rPr>
        <w:tab/>
        <w:t xml:space="preserve">Custer N. Test anxiety and academic procrastination among prelicensure nursing students. </w:t>
      </w:r>
      <w:r w:rsidRPr="006C41ED">
        <w:rPr>
          <w:sz w:val="24"/>
          <w:szCs w:val="24"/>
        </w:rPr>
        <w:t xml:space="preserve">Nurs Educ Perspect. 2018;39(3):162–163. </w:t>
      </w:r>
      <w:r w:rsidR="00A77CAA">
        <w:rPr>
          <w:sz w:val="24"/>
          <w:szCs w:val="24"/>
        </w:rPr>
        <w:t xml:space="preserve">Disponible en: </w:t>
      </w:r>
      <w:hyperlink r:id="rId15" w:history="1">
        <w:r w:rsidR="00A77CAA" w:rsidRPr="00A77CAA">
          <w:rPr>
            <w:rStyle w:val="Hipervnculo"/>
            <w:sz w:val="24"/>
            <w:szCs w:val="24"/>
          </w:rPr>
          <w:t>https://journals.lww.com/neponline/Abstract/2018/05000/Test_Anxiety_and_Academic_Procrastination_Among.8.aspx</w:t>
        </w:r>
      </w:hyperlink>
    </w:p>
    <w:p w14:paraId="42671737" w14:textId="53E0AF06" w:rsidR="00197157" w:rsidRPr="006C41ED" w:rsidRDefault="00197157" w:rsidP="006C41ED">
      <w:pPr>
        <w:pStyle w:val="Bibliografa"/>
        <w:spacing w:line="360" w:lineRule="auto"/>
        <w:contextualSpacing/>
        <w:jc w:val="both"/>
        <w:rPr>
          <w:sz w:val="24"/>
          <w:szCs w:val="24"/>
        </w:rPr>
      </w:pPr>
      <w:r w:rsidRPr="006C41ED">
        <w:rPr>
          <w:sz w:val="24"/>
          <w:szCs w:val="24"/>
        </w:rPr>
        <w:t xml:space="preserve">4. </w:t>
      </w:r>
      <w:r w:rsidRPr="006C41ED">
        <w:rPr>
          <w:sz w:val="24"/>
          <w:szCs w:val="24"/>
        </w:rPr>
        <w:tab/>
        <w:t>ASALE R-, RAE. procrastinar | Diccionario de la lengua española [Internet]. «Diccionario de la lengua española» - Edición del Tricentenario. [citado 28 de marzo de 2020]. Disponible en: https://</w:t>
      </w:r>
      <w:proofErr w:type="spellStart"/>
      <w:r w:rsidRPr="006C41ED">
        <w:rPr>
          <w:sz w:val="24"/>
          <w:szCs w:val="24"/>
        </w:rPr>
        <w:t>dle.rae.es</w:t>
      </w:r>
      <w:proofErr w:type="spellEnd"/>
      <w:r w:rsidRPr="006C41ED">
        <w:rPr>
          <w:sz w:val="24"/>
          <w:szCs w:val="24"/>
        </w:rPr>
        <w:t>/procrastinar</w:t>
      </w:r>
      <w:r w:rsidR="00A75B60">
        <w:rPr>
          <w:sz w:val="24"/>
          <w:szCs w:val="24"/>
        </w:rPr>
        <w:t xml:space="preserve"> </w:t>
      </w:r>
    </w:p>
    <w:p w14:paraId="07F2608A" w14:textId="707B1E97" w:rsidR="00197157" w:rsidRPr="006C41ED" w:rsidRDefault="00197157" w:rsidP="006C41ED">
      <w:pPr>
        <w:pStyle w:val="Bibliografa"/>
        <w:spacing w:line="360" w:lineRule="auto"/>
        <w:contextualSpacing/>
        <w:jc w:val="both"/>
        <w:rPr>
          <w:sz w:val="24"/>
          <w:szCs w:val="24"/>
        </w:rPr>
      </w:pPr>
      <w:r w:rsidRPr="006C41ED">
        <w:rPr>
          <w:sz w:val="24"/>
          <w:szCs w:val="24"/>
        </w:rPr>
        <w:t xml:space="preserve">5. </w:t>
      </w:r>
      <w:r w:rsidRPr="006C41ED">
        <w:rPr>
          <w:sz w:val="24"/>
          <w:szCs w:val="24"/>
        </w:rPr>
        <w:tab/>
        <w:t xml:space="preserve">Hamasaki EI de M, Kerbauy RR. Será o comportamento de procrastinar um problema de saúde? Rev Bras Ter Comportamental E Cogn. 2001;3(2):35–40. </w:t>
      </w:r>
      <w:r w:rsidR="00A77CAA">
        <w:rPr>
          <w:sz w:val="24"/>
          <w:szCs w:val="24"/>
        </w:rPr>
        <w:t xml:space="preserve">Disponible en: </w:t>
      </w:r>
      <w:hyperlink r:id="rId16" w:history="1">
        <w:r w:rsidR="00A77CAA">
          <w:rPr>
            <w:rStyle w:val="Hipervnculo"/>
          </w:rPr>
          <w:t>http://pepsic.bvsalud.org/scielo.php?script=sci_arttext&amp;pid=S1517-55452001000200005</w:t>
        </w:r>
      </w:hyperlink>
    </w:p>
    <w:p w14:paraId="786E5383" w14:textId="02D8809C" w:rsidR="00197157" w:rsidRPr="006C41ED" w:rsidRDefault="00197157" w:rsidP="006C41ED">
      <w:pPr>
        <w:pStyle w:val="Bibliografa"/>
        <w:spacing w:line="360" w:lineRule="auto"/>
        <w:contextualSpacing/>
        <w:jc w:val="both"/>
        <w:rPr>
          <w:sz w:val="24"/>
          <w:szCs w:val="24"/>
        </w:rPr>
      </w:pPr>
      <w:r w:rsidRPr="006C41ED">
        <w:rPr>
          <w:sz w:val="24"/>
          <w:szCs w:val="24"/>
        </w:rPr>
        <w:t xml:space="preserve">6. </w:t>
      </w:r>
      <w:r w:rsidRPr="006C41ED">
        <w:rPr>
          <w:sz w:val="24"/>
          <w:szCs w:val="24"/>
        </w:rPr>
        <w:tab/>
        <w:t xml:space="preserve">Escobar MI, Pimienta HJ. Sistema nervioso. Universidad del Valle; 2003. </w:t>
      </w:r>
      <w:r w:rsidR="00A77CAA">
        <w:rPr>
          <w:sz w:val="24"/>
          <w:szCs w:val="24"/>
        </w:rPr>
        <w:t xml:space="preserve">Disponible en: </w:t>
      </w:r>
      <w:r w:rsidR="00A77CAA" w:rsidRPr="00A77CAA">
        <w:rPr>
          <w:sz w:val="24"/>
          <w:szCs w:val="24"/>
        </w:rPr>
        <w:t>https://books.google.com/books?hl=es&amp;lr=&amp;id=yiHHCZmekJsC&amp;oi=fnd&amp;pg=PA333&amp;dq=Escobar+MI,+Pimienta+HJ.+Sistema+nervioso.+Universidad+del+Valle%3B+2003&amp;ots=kvPOBzGVdF&amp;sig=TSBWRNHO9oyaH95cOksPaedvUMU</w:t>
      </w:r>
    </w:p>
    <w:p w14:paraId="3B86D06F" w14:textId="48482B8E" w:rsidR="00197157" w:rsidRPr="00A77CAA" w:rsidRDefault="00197157" w:rsidP="006C41ED">
      <w:pPr>
        <w:pStyle w:val="Bibliografa"/>
        <w:spacing w:line="360" w:lineRule="auto"/>
        <w:contextualSpacing/>
        <w:jc w:val="both"/>
        <w:rPr>
          <w:sz w:val="24"/>
          <w:szCs w:val="24"/>
          <w:lang w:val="es-PE"/>
        </w:rPr>
      </w:pPr>
      <w:r w:rsidRPr="006C41ED">
        <w:rPr>
          <w:sz w:val="24"/>
          <w:szCs w:val="24"/>
        </w:rPr>
        <w:t xml:space="preserve">7. </w:t>
      </w:r>
      <w:r w:rsidRPr="006C41ED">
        <w:rPr>
          <w:sz w:val="24"/>
          <w:szCs w:val="24"/>
        </w:rPr>
        <w:tab/>
        <w:t xml:space="preserve">Albornoz M, Aliaga C, Escobar C, Nuñez J, Rayme L, Romero R, et al. Relación entre Estrés Académico y Procrastinación Académica en estudiantes de la Facultad de Derecho y la Facultad de Ingeniería Civil de un Universidad Pública de Lima Metropolitana [Tesis de Grado]. </w:t>
      </w:r>
      <w:r w:rsidRPr="00D40926">
        <w:rPr>
          <w:sz w:val="24"/>
          <w:szCs w:val="24"/>
          <w:lang w:val="es-MX"/>
        </w:rPr>
        <w:t xml:space="preserve">[Lima]: Universidad Nacional Mayor de San Marcos; 2017. </w:t>
      </w:r>
      <w:r w:rsidR="00A77CAA" w:rsidRPr="00A77CAA">
        <w:rPr>
          <w:sz w:val="24"/>
          <w:szCs w:val="24"/>
          <w:lang w:val="es-PE"/>
        </w:rPr>
        <w:t>Disponible en: https://www.e-quipu.pe/dinamic/publicacion/</w:t>
      </w:r>
      <w:r w:rsidR="00A75B60">
        <w:rPr>
          <w:sz w:val="24"/>
          <w:szCs w:val="24"/>
          <w:lang w:val="es-PE"/>
        </w:rPr>
        <w:t>adjunto/1518621615o9iVrfAiGz.pdf</w:t>
      </w:r>
    </w:p>
    <w:p w14:paraId="3DF7184D" w14:textId="518FD834" w:rsidR="00197157" w:rsidRPr="00A77CAA" w:rsidRDefault="00197157" w:rsidP="006C41ED">
      <w:pPr>
        <w:pStyle w:val="Bibliografa"/>
        <w:spacing w:line="360" w:lineRule="auto"/>
        <w:contextualSpacing/>
        <w:jc w:val="both"/>
        <w:rPr>
          <w:sz w:val="24"/>
          <w:szCs w:val="24"/>
        </w:rPr>
      </w:pPr>
      <w:r w:rsidRPr="00D40926">
        <w:rPr>
          <w:sz w:val="24"/>
          <w:szCs w:val="24"/>
          <w:lang w:val="en-US"/>
        </w:rPr>
        <w:t xml:space="preserve">8. </w:t>
      </w:r>
      <w:r w:rsidRPr="00D40926">
        <w:rPr>
          <w:sz w:val="24"/>
          <w:szCs w:val="24"/>
          <w:lang w:val="en-US"/>
        </w:rPr>
        <w:tab/>
      </w:r>
      <w:proofErr w:type="spellStart"/>
      <w:r w:rsidRPr="006C41ED">
        <w:rPr>
          <w:sz w:val="24"/>
          <w:szCs w:val="24"/>
          <w:lang w:val="en-US"/>
        </w:rPr>
        <w:t>Rozental</w:t>
      </w:r>
      <w:proofErr w:type="spellEnd"/>
      <w:r w:rsidRPr="006C41ED">
        <w:rPr>
          <w:sz w:val="24"/>
          <w:szCs w:val="24"/>
          <w:lang w:val="en-US"/>
        </w:rPr>
        <w:t xml:space="preserve"> A, </w:t>
      </w:r>
      <w:proofErr w:type="spellStart"/>
      <w:r w:rsidRPr="006C41ED">
        <w:rPr>
          <w:sz w:val="24"/>
          <w:szCs w:val="24"/>
          <w:lang w:val="en-US"/>
        </w:rPr>
        <w:t>Carlbring</w:t>
      </w:r>
      <w:proofErr w:type="spellEnd"/>
      <w:r w:rsidRPr="006C41ED">
        <w:rPr>
          <w:sz w:val="24"/>
          <w:szCs w:val="24"/>
          <w:lang w:val="en-US"/>
        </w:rPr>
        <w:t xml:space="preserve"> P. Understanding and treating procrastination: A review of a common self-regulatory failure. </w:t>
      </w:r>
      <w:r w:rsidRPr="006C41ED">
        <w:rPr>
          <w:sz w:val="24"/>
          <w:szCs w:val="24"/>
        </w:rPr>
        <w:t xml:space="preserve">Psychology. 2014;5(13):1488. </w:t>
      </w:r>
      <w:r w:rsidR="00A77CAA">
        <w:rPr>
          <w:sz w:val="24"/>
          <w:szCs w:val="24"/>
        </w:rPr>
        <w:t xml:space="preserve">Disponible en: </w:t>
      </w:r>
      <w:hyperlink r:id="rId17" w:history="1">
        <w:r w:rsidR="00A77CAA" w:rsidRPr="00A77CAA">
          <w:rPr>
            <w:rStyle w:val="Hipervnculo"/>
            <w:sz w:val="24"/>
            <w:szCs w:val="24"/>
          </w:rPr>
          <w:t>https://www.scirp.org/html/3-6901262_49793.htm</w:t>
        </w:r>
      </w:hyperlink>
    </w:p>
    <w:p w14:paraId="4B6C23FA" w14:textId="604F1EDC" w:rsidR="00197157" w:rsidRPr="006C41ED" w:rsidRDefault="00197157" w:rsidP="006C41ED">
      <w:pPr>
        <w:pStyle w:val="Bibliografa"/>
        <w:spacing w:line="360" w:lineRule="auto"/>
        <w:contextualSpacing/>
        <w:jc w:val="both"/>
        <w:rPr>
          <w:sz w:val="24"/>
          <w:szCs w:val="24"/>
        </w:rPr>
      </w:pPr>
      <w:r w:rsidRPr="006C41ED">
        <w:rPr>
          <w:sz w:val="24"/>
          <w:szCs w:val="24"/>
        </w:rPr>
        <w:t xml:space="preserve">9. </w:t>
      </w:r>
      <w:r w:rsidRPr="006C41ED">
        <w:rPr>
          <w:sz w:val="24"/>
          <w:szCs w:val="24"/>
        </w:rPr>
        <w:tab/>
        <w:t xml:space="preserve">Águila BA, Castillo MC, de la Guardia RM, Achon ZN. Estrés académico. Edumecentro. 2015;7(2):12. </w:t>
      </w:r>
      <w:r w:rsidR="00A77CAA">
        <w:rPr>
          <w:sz w:val="24"/>
          <w:szCs w:val="24"/>
        </w:rPr>
        <w:t xml:space="preserve">Disponible en: </w:t>
      </w:r>
      <w:r w:rsidR="00A77CAA" w:rsidRPr="00A77CAA">
        <w:rPr>
          <w:sz w:val="24"/>
          <w:szCs w:val="24"/>
        </w:rPr>
        <w:t>https://dialnet.unirioja.es/servlet/articulo?codigo=5023824</w:t>
      </w:r>
    </w:p>
    <w:p w14:paraId="0EAD1E24" w14:textId="34B420CA" w:rsidR="00197157" w:rsidRPr="00A77CAA" w:rsidRDefault="00197157" w:rsidP="006C41ED">
      <w:pPr>
        <w:pStyle w:val="Bibliografa"/>
        <w:spacing w:line="360" w:lineRule="auto"/>
        <w:contextualSpacing/>
        <w:jc w:val="both"/>
        <w:rPr>
          <w:sz w:val="24"/>
          <w:szCs w:val="24"/>
          <w:lang w:val="es-PE"/>
        </w:rPr>
      </w:pPr>
      <w:r w:rsidRPr="006C41ED">
        <w:rPr>
          <w:sz w:val="24"/>
          <w:szCs w:val="24"/>
        </w:rPr>
        <w:lastRenderedPageBreak/>
        <w:t>10.</w:t>
      </w:r>
      <w:r w:rsidR="00A77CAA">
        <w:rPr>
          <w:sz w:val="24"/>
          <w:szCs w:val="24"/>
        </w:rPr>
        <w:t xml:space="preserve"> </w:t>
      </w:r>
      <w:r w:rsidRPr="006C41ED">
        <w:rPr>
          <w:sz w:val="24"/>
          <w:szCs w:val="24"/>
        </w:rPr>
        <w:t xml:space="preserve">Rodriguez A, Clariana M. Procrastinación en estudiantes universitarios: su relación con la edad y el curso académico. </w:t>
      </w:r>
      <w:r w:rsidRPr="00D40926">
        <w:rPr>
          <w:sz w:val="24"/>
          <w:szCs w:val="24"/>
          <w:lang w:val="es-MX"/>
        </w:rPr>
        <w:t>Rev Colomb Psicol. 2017</w:t>
      </w:r>
      <w:proofErr w:type="gramStart"/>
      <w:r w:rsidRPr="00D40926">
        <w:rPr>
          <w:sz w:val="24"/>
          <w:szCs w:val="24"/>
          <w:lang w:val="es-MX"/>
        </w:rPr>
        <w:t>;26</w:t>
      </w:r>
      <w:proofErr w:type="gramEnd"/>
      <w:r w:rsidRPr="00D40926">
        <w:rPr>
          <w:sz w:val="24"/>
          <w:szCs w:val="24"/>
          <w:lang w:val="es-MX"/>
        </w:rPr>
        <w:t xml:space="preserve">(1):45–60. </w:t>
      </w:r>
      <w:r w:rsidR="00A77CAA" w:rsidRPr="00A77CAA">
        <w:rPr>
          <w:sz w:val="24"/>
          <w:szCs w:val="24"/>
          <w:lang w:val="es-PE"/>
        </w:rPr>
        <w:t>Disponible en: http://www.scielo.org.co/scielo.php?pid=S0121-54692017000100045&amp;script=sci_abstract&amp;tlng=en</w:t>
      </w:r>
    </w:p>
    <w:p w14:paraId="226A0945" w14:textId="7D5AAFA2" w:rsidR="00197157" w:rsidRPr="00A77CAA" w:rsidRDefault="00197157" w:rsidP="006C41ED">
      <w:pPr>
        <w:pStyle w:val="Bibliografa"/>
        <w:spacing w:line="360" w:lineRule="auto"/>
        <w:contextualSpacing/>
        <w:jc w:val="both"/>
        <w:rPr>
          <w:sz w:val="24"/>
          <w:szCs w:val="24"/>
          <w:lang w:val="es-PE"/>
        </w:rPr>
      </w:pPr>
      <w:r w:rsidRPr="00A77CAA">
        <w:rPr>
          <w:sz w:val="24"/>
          <w:szCs w:val="24"/>
          <w:lang w:val="en-US"/>
        </w:rPr>
        <w:t xml:space="preserve">11. </w:t>
      </w:r>
      <w:r w:rsidRPr="006C41ED">
        <w:rPr>
          <w:sz w:val="24"/>
          <w:szCs w:val="24"/>
          <w:lang w:val="en-US"/>
        </w:rPr>
        <w:t xml:space="preserve">Nordby K, Løkken RA, Pfuhl G. Playing a video game is more than mere procrastination. </w:t>
      </w:r>
      <w:r w:rsidRPr="00A77CAA">
        <w:rPr>
          <w:sz w:val="24"/>
          <w:szCs w:val="24"/>
          <w:lang w:val="es-PE"/>
        </w:rPr>
        <w:t xml:space="preserve">BMC Psychol. 2019;7(1):33. </w:t>
      </w:r>
      <w:r w:rsidR="00A77CAA">
        <w:rPr>
          <w:sz w:val="24"/>
          <w:szCs w:val="24"/>
          <w:lang w:val="es-PE"/>
        </w:rPr>
        <w:t xml:space="preserve">Disponible en: </w:t>
      </w:r>
      <w:r w:rsidR="00A77CAA" w:rsidRPr="00A77CAA">
        <w:rPr>
          <w:sz w:val="24"/>
          <w:szCs w:val="24"/>
          <w:lang w:val="es-PE"/>
        </w:rPr>
        <w:t>https://link.springer.com/article/10.1186/s40359-019-0309-9</w:t>
      </w:r>
    </w:p>
    <w:p w14:paraId="58F26CC3" w14:textId="1B10E5C8" w:rsidR="00197157" w:rsidRPr="006C41ED" w:rsidRDefault="00197157" w:rsidP="006C41ED">
      <w:pPr>
        <w:pStyle w:val="Bibliografa"/>
        <w:spacing w:line="360" w:lineRule="auto"/>
        <w:contextualSpacing/>
        <w:jc w:val="both"/>
        <w:rPr>
          <w:sz w:val="24"/>
          <w:szCs w:val="24"/>
        </w:rPr>
      </w:pPr>
      <w:r w:rsidRPr="006C41ED">
        <w:rPr>
          <w:sz w:val="24"/>
          <w:szCs w:val="24"/>
        </w:rPr>
        <w:t xml:space="preserve">12. Vasquez-Rios G, Machicado JD, Ticse R, Ruiz EF, Gamero MT, Pezua A, et al. </w:t>
      </w:r>
      <w:r w:rsidRPr="006C41ED">
        <w:rPr>
          <w:sz w:val="24"/>
          <w:szCs w:val="24"/>
          <w:lang w:val="en-US"/>
        </w:rPr>
        <w:t xml:space="preserve">Stress and a sedentary lifestyle are associated with irritable bowel syndrome in medical students from Peru: a cross-sectional study. </w:t>
      </w:r>
      <w:r w:rsidRPr="006C41ED">
        <w:rPr>
          <w:sz w:val="24"/>
          <w:szCs w:val="24"/>
        </w:rPr>
        <w:t xml:space="preserve">Eur J Gastroenterol Hepatol. 2019;31(11):1322–1327. </w:t>
      </w:r>
      <w:r w:rsidR="00A77CAA">
        <w:rPr>
          <w:sz w:val="24"/>
          <w:szCs w:val="24"/>
        </w:rPr>
        <w:t xml:space="preserve">Disponible en: </w:t>
      </w:r>
      <w:r w:rsidR="00A77CAA" w:rsidRPr="00A77CAA">
        <w:rPr>
          <w:sz w:val="24"/>
          <w:szCs w:val="24"/>
        </w:rPr>
        <w:t>https://journals.lww.com/eurojgh/FullText/2019/11000/Stress_and_a_sedentary_lifestyle_are_associated.4.aspx</w:t>
      </w:r>
    </w:p>
    <w:p w14:paraId="674366BB" w14:textId="432C3FAF" w:rsidR="00197157" w:rsidRPr="006C41ED" w:rsidRDefault="00197157" w:rsidP="006C41ED">
      <w:pPr>
        <w:pStyle w:val="Bibliografa"/>
        <w:spacing w:line="360" w:lineRule="auto"/>
        <w:contextualSpacing/>
        <w:jc w:val="both"/>
        <w:rPr>
          <w:sz w:val="24"/>
          <w:szCs w:val="24"/>
        </w:rPr>
      </w:pPr>
      <w:r w:rsidRPr="006C41ED">
        <w:rPr>
          <w:sz w:val="24"/>
          <w:szCs w:val="24"/>
        </w:rPr>
        <w:t>13. Oro P, Esquerda M, Viñas J, Yuguero O, Pifarre J. Síntomas psicopatológicos, estrés y burnout en es</w:t>
      </w:r>
      <w:r w:rsidR="00A75B60">
        <w:rPr>
          <w:sz w:val="24"/>
          <w:szCs w:val="24"/>
        </w:rPr>
        <w:t>tudiantes de medicina. Educ Méd</w:t>
      </w:r>
      <w:r w:rsidRPr="006C41ED">
        <w:rPr>
          <w:sz w:val="24"/>
          <w:szCs w:val="24"/>
        </w:rPr>
        <w:t xml:space="preserve">. 2019;20(1):42–48. </w:t>
      </w:r>
      <w:r w:rsidR="00A77CAA">
        <w:rPr>
          <w:sz w:val="24"/>
          <w:szCs w:val="24"/>
        </w:rPr>
        <w:t xml:space="preserve">Disponible en: </w:t>
      </w:r>
      <w:r w:rsidR="00A77CAA" w:rsidRPr="00A77CAA">
        <w:rPr>
          <w:sz w:val="24"/>
          <w:szCs w:val="24"/>
        </w:rPr>
        <w:t>https://www.sciencedirect.com/science/article/pii/S1575181317301717</w:t>
      </w:r>
    </w:p>
    <w:p w14:paraId="1FC8F15F" w14:textId="678B43B0" w:rsidR="00197157" w:rsidRPr="00A77CAA" w:rsidRDefault="00197157" w:rsidP="006C41ED">
      <w:pPr>
        <w:pStyle w:val="Bibliografa"/>
        <w:spacing w:line="360" w:lineRule="auto"/>
        <w:contextualSpacing/>
        <w:jc w:val="both"/>
        <w:rPr>
          <w:sz w:val="24"/>
          <w:szCs w:val="24"/>
          <w:lang w:val="es-PE"/>
        </w:rPr>
      </w:pPr>
      <w:r w:rsidRPr="006C41ED">
        <w:rPr>
          <w:sz w:val="24"/>
          <w:szCs w:val="24"/>
        </w:rPr>
        <w:t xml:space="preserve">14. Bolívar DP, Ballesteros LP, Ramírez CS. Relación entre procrastinación académica y ansiedad-rasgo en estudiantes de psicología. </w:t>
      </w:r>
      <w:r w:rsidRPr="00D40926">
        <w:rPr>
          <w:sz w:val="24"/>
          <w:szCs w:val="24"/>
          <w:lang w:val="es-MX"/>
        </w:rPr>
        <w:t xml:space="preserve">Cuad </w:t>
      </w:r>
      <w:proofErr w:type="spellStart"/>
      <w:r w:rsidRPr="00D40926">
        <w:rPr>
          <w:sz w:val="24"/>
          <w:szCs w:val="24"/>
          <w:lang w:val="es-MX"/>
        </w:rPr>
        <w:t>Hispanoam</w:t>
      </w:r>
      <w:proofErr w:type="spellEnd"/>
      <w:r w:rsidRPr="00D40926">
        <w:rPr>
          <w:sz w:val="24"/>
          <w:szCs w:val="24"/>
          <w:lang w:val="es-MX"/>
        </w:rPr>
        <w:t xml:space="preserve"> Psicol. </w:t>
      </w:r>
      <w:r w:rsidRPr="00A77CAA">
        <w:rPr>
          <w:sz w:val="24"/>
          <w:szCs w:val="24"/>
          <w:lang w:val="es-PE"/>
        </w:rPr>
        <w:t xml:space="preserve">2014;14(1):31–44. </w:t>
      </w:r>
      <w:r w:rsidR="00A77CAA" w:rsidRPr="00A77CAA">
        <w:rPr>
          <w:sz w:val="24"/>
          <w:szCs w:val="24"/>
          <w:lang w:val="es-PE"/>
        </w:rPr>
        <w:t>Disponible en: https://masd.unbosque.edu.co/index.php/CHP/article/view/1343</w:t>
      </w:r>
    </w:p>
    <w:p w14:paraId="7AE09064" w14:textId="62AFB58C" w:rsidR="00197157" w:rsidRPr="006C41ED" w:rsidRDefault="00197157" w:rsidP="006C41ED">
      <w:pPr>
        <w:pStyle w:val="Bibliografa"/>
        <w:spacing w:line="360" w:lineRule="auto"/>
        <w:contextualSpacing/>
        <w:jc w:val="both"/>
        <w:rPr>
          <w:sz w:val="24"/>
          <w:szCs w:val="24"/>
        </w:rPr>
      </w:pPr>
      <w:r w:rsidRPr="00A77CAA">
        <w:rPr>
          <w:sz w:val="24"/>
          <w:szCs w:val="24"/>
          <w:lang w:val="en-US"/>
        </w:rPr>
        <w:t xml:space="preserve">15. Reinecke L, Meier A, Beutel ME, Schemer C, Stark B, Wölfling K, et al. </w:t>
      </w:r>
      <w:r w:rsidRPr="006C41ED">
        <w:rPr>
          <w:sz w:val="24"/>
          <w:szCs w:val="24"/>
          <w:lang w:val="en-US"/>
        </w:rPr>
        <w:t xml:space="preserve">The relationship between trait procrastination, Internet use, and psychological functioning: Results from a community sample of German adolescents. </w:t>
      </w:r>
      <w:r w:rsidRPr="006C41ED">
        <w:rPr>
          <w:sz w:val="24"/>
          <w:szCs w:val="24"/>
        </w:rPr>
        <w:t xml:space="preserve">Front Psychol. 2018;9(1):913. </w:t>
      </w:r>
      <w:r w:rsidR="00A77CAA">
        <w:rPr>
          <w:sz w:val="24"/>
          <w:szCs w:val="24"/>
        </w:rPr>
        <w:t xml:space="preserve">Disponible en: </w:t>
      </w:r>
      <w:r w:rsidR="00A77CAA" w:rsidRPr="00A77CAA">
        <w:rPr>
          <w:sz w:val="24"/>
          <w:szCs w:val="24"/>
        </w:rPr>
        <w:t>https://www.frontiersin.org/articles/10.3389/fpsyg.2018.00913/full</w:t>
      </w:r>
    </w:p>
    <w:p w14:paraId="14104617" w14:textId="64B0AA8D" w:rsidR="00197157" w:rsidRPr="006C41ED" w:rsidRDefault="00197157" w:rsidP="006C41ED">
      <w:pPr>
        <w:pStyle w:val="Bibliografa"/>
        <w:spacing w:line="360" w:lineRule="auto"/>
        <w:contextualSpacing/>
        <w:jc w:val="both"/>
        <w:rPr>
          <w:sz w:val="24"/>
          <w:szCs w:val="24"/>
        </w:rPr>
      </w:pPr>
      <w:r w:rsidRPr="006C41ED">
        <w:rPr>
          <w:sz w:val="24"/>
          <w:szCs w:val="24"/>
        </w:rPr>
        <w:t xml:space="preserve">16. Bazalar LAC. Procrastinación académica como predictor del rendimiento académico en jóvenes de educación superior. Temática Psicológica. 2011;7(1):53–62. </w:t>
      </w:r>
      <w:r w:rsidR="00A77CAA">
        <w:rPr>
          <w:sz w:val="24"/>
          <w:szCs w:val="24"/>
        </w:rPr>
        <w:t xml:space="preserve">Disponible en: </w:t>
      </w:r>
      <w:r w:rsidR="00A77CAA" w:rsidRPr="00A77CAA">
        <w:rPr>
          <w:sz w:val="24"/>
          <w:szCs w:val="24"/>
        </w:rPr>
        <w:t>http://revistas.unife.edu.pe/index.php/tematicapsicologica/article/view/807</w:t>
      </w:r>
    </w:p>
    <w:p w14:paraId="4FB81D70" w14:textId="6649C9D1" w:rsidR="00A75B60" w:rsidRDefault="004826A8" w:rsidP="00A75B60">
      <w:pPr>
        <w:spacing w:line="360" w:lineRule="auto"/>
        <w:contextualSpacing/>
        <w:rPr>
          <w:b/>
          <w:bCs/>
          <w:sz w:val="24"/>
          <w:szCs w:val="24"/>
        </w:rPr>
      </w:pPr>
      <w:r w:rsidRPr="006C41ED">
        <w:rPr>
          <w:rFonts w:eastAsia="Times New Roman"/>
          <w:sz w:val="24"/>
          <w:szCs w:val="24"/>
          <w:highlight w:val="white"/>
        </w:rPr>
        <w:fldChar w:fldCharType="end"/>
      </w:r>
      <w:r w:rsidR="00A75B60">
        <w:rPr>
          <w:b/>
          <w:bCs/>
          <w:sz w:val="24"/>
          <w:szCs w:val="24"/>
        </w:rPr>
        <w:t xml:space="preserve">Contribuciones en la </w:t>
      </w:r>
      <w:r w:rsidR="00A75B60">
        <w:rPr>
          <w:b/>
          <w:bCs/>
          <w:sz w:val="24"/>
          <w:szCs w:val="24"/>
        </w:rPr>
        <w:t>a</w:t>
      </w:r>
      <w:r w:rsidR="00A75B60">
        <w:rPr>
          <w:b/>
          <w:bCs/>
          <w:sz w:val="24"/>
          <w:szCs w:val="24"/>
        </w:rPr>
        <w:t>utoría:</w:t>
      </w:r>
    </w:p>
    <w:p w14:paraId="654E3C50" w14:textId="6CCDBAB6" w:rsidR="00A75B60" w:rsidRPr="00947C60" w:rsidRDefault="00A75B60" w:rsidP="00A75B60">
      <w:pPr>
        <w:spacing w:line="360" w:lineRule="auto"/>
        <w:contextualSpacing/>
        <w:jc w:val="both"/>
      </w:pPr>
      <w:proofErr w:type="spellStart"/>
      <w:r>
        <w:rPr>
          <w:sz w:val="24"/>
          <w:szCs w:val="24"/>
          <w:u w:val="single"/>
        </w:rPr>
        <w:t>Eduarco</w:t>
      </w:r>
      <w:proofErr w:type="spellEnd"/>
      <w:r>
        <w:rPr>
          <w:sz w:val="24"/>
          <w:szCs w:val="24"/>
          <w:u w:val="single"/>
        </w:rPr>
        <w:t xml:space="preserve"> Orco-León</w:t>
      </w:r>
      <w:r>
        <w:rPr>
          <w:sz w:val="24"/>
          <w:szCs w:val="24"/>
        </w:rPr>
        <w:t xml:space="preserve">: Concepción de la Idea, Análisis estadístico, Redacción y Aprobación del manuscrito final. </w:t>
      </w:r>
      <w:r>
        <w:rPr>
          <w:sz w:val="24"/>
          <w:szCs w:val="24"/>
          <w:u w:val="single"/>
        </w:rPr>
        <w:t>Daphne Huamán-</w:t>
      </w:r>
      <w:proofErr w:type="spellStart"/>
      <w:r>
        <w:rPr>
          <w:sz w:val="24"/>
          <w:szCs w:val="24"/>
          <w:u w:val="single"/>
        </w:rPr>
        <w:t>Saldívar</w:t>
      </w:r>
      <w:proofErr w:type="spellEnd"/>
      <w:r>
        <w:rPr>
          <w:sz w:val="24"/>
          <w:szCs w:val="24"/>
        </w:rPr>
        <w:t xml:space="preserve">: Recolección de datos, </w:t>
      </w:r>
      <w:r>
        <w:rPr>
          <w:sz w:val="24"/>
          <w:szCs w:val="24"/>
        </w:rPr>
        <w:lastRenderedPageBreak/>
        <w:t xml:space="preserve">Redacción y Aprobación del manuscrito final. </w:t>
      </w:r>
      <w:proofErr w:type="spellStart"/>
      <w:r>
        <w:rPr>
          <w:sz w:val="24"/>
          <w:szCs w:val="24"/>
          <w:u w:val="single"/>
        </w:rPr>
        <w:t>Susel</w:t>
      </w:r>
      <w:proofErr w:type="spellEnd"/>
      <w:r>
        <w:rPr>
          <w:sz w:val="24"/>
          <w:szCs w:val="24"/>
          <w:u w:val="single"/>
        </w:rPr>
        <w:t xml:space="preserve"> Ramírez-Rodríguez</w:t>
      </w:r>
      <w:r>
        <w:rPr>
          <w:sz w:val="24"/>
          <w:szCs w:val="24"/>
        </w:rPr>
        <w:t xml:space="preserve">: Recolección de datos, Redacción y Aprobación del manuscrito final. </w:t>
      </w:r>
      <w:proofErr w:type="spellStart"/>
      <w:r>
        <w:rPr>
          <w:sz w:val="24"/>
          <w:szCs w:val="24"/>
          <w:u w:val="single"/>
        </w:rPr>
        <w:t>Johnathan</w:t>
      </w:r>
      <w:proofErr w:type="spellEnd"/>
      <w:r>
        <w:rPr>
          <w:sz w:val="24"/>
          <w:szCs w:val="24"/>
          <w:u w:val="single"/>
        </w:rPr>
        <w:t xml:space="preserve"> Torres-Torreblanca</w:t>
      </w:r>
      <w:r>
        <w:rPr>
          <w:sz w:val="24"/>
          <w:szCs w:val="24"/>
        </w:rPr>
        <w:t xml:space="preserve">: Recolección de datos, Redacción y Aprobación del manuscrito final. </w:t>
      </w:r>
      <w:r w:rsidRPr="00947C60">
        <w:rPr>
          <w:rFonts w:eastAsia="Times New Roman"/>
          <w:sz w:val="24"/>
          <w:szCs w:val="24"/>
          <w:u w:val="single"/>
        </w:rPr>
        <w:t>Andrea Villacorta-</w:t>
      </w:r>
      <w:proofErr w:type="spellStart"/>
      <w:r w:rsidRPr="00947C60">
        <w:rPr>
          <w:rFonts w:eastAsia="Times New Roman"/>
          <w:sz w:val="24"/>
          <w:szCs w:val="24"/>
          <w:u w:val="single"/>
        </w:rPr>
        <w:t>Ampuero</w:t>
      </w:r>
      <w:proofErr w:type="spellEnd"/>
      <w:r>
        <w:rPr>
          <w:rFonts w:eastAsia="Times New Roman"/>
          <w:sz w:val="24"/>
          <w:szCs w:val="24"/>
          <w:u w:val="single"/>
        </w:rPr>
        <w:t>:</w:t>
      </w:r>
      <w:r w:rsidRPr="00947C60">
        <w:rPr>
          <w:rFonts w:eastAsia="Times New Roman"/>
          <w:sz w:val="24"/>
          <w:szCs w:val="24"/>
          <w:u w:val="single"/>
        </w:rPr>
        <w:t xml:space="preserve"> </w:t>
      </w:r>
      <w:r>
        <w:rPr>
          <w:sz w:val="24"/>
          <w:szCs w:val="24"/>
        </w:rPr>
        <w:t xml:space="preserve">Recolección de datos, Redacción y Aprobación del manuscrito final. </w:t>
      </w:r>
      <w:proofErr w:type="spellStart"/>
      <w:r w:rsidRPr="00947C60">
        <w:rPr>
          <w:rFonts w:eastAsia="Times New Roman"/>
          <w:sz w:val="24"/>
          <w:szCs w:val="24"/>
          <w:u w:val="single"/>
        </w:rPr>
        <w:t>Linder</w:t>
      </w:r>
      <w:proofErr w:type="spellEnd"/>
      <w:r w:rsidRPr="00947C60">
        <w:rPr>
          <w:rFonts w:eastAsia="Times New Roman"/>
          <w:sz w:val="24"/>
          <w:szCs w:val="24"/>
          <w:u w:val="single"/>
        </w:rPr>
        <w:t xml:space="preserve"> </w:t>
      </w:r>
      <w:proofErr w:type="spellStart"/>
      <w:r w:rsidRPr="00947C60">
        <w:rPr>
          <w:rFonts w:eastAsia="Times New Roman"/>
          <w:sz w:val="24"/>
          <w:szCs w:val="24"/>
          <w:u w:val="single"/>
        </w:rPr>
        <w:t>Figuer</w:t>
      </w:r>
      <w:r>
        <w:rPr>
          <w:rFonts w:eastAsia="Times New Roman"/>
          <w:sz w:val="24"/>
          <w:szCs w:val="24"/>
          <w:u w:val="single"/>
        </w:rPr>
        <w:t>c</w:t>
      </w:r>
      <w:r w:rsidRPr="00947C60">
        <w:rPr>
          <w:rFonts w:eastAsia="Times New Roman"/>
          <w:sz w:val="24"/>
          <w:szCs w:val="24"/>
          <w:u w:val="single"/>
        </w:rPr>
        <w:t>oa</w:t>
      </w:r>
      <w:proofErr w:type="spellEnd"/>
      <w:r w:rsidRPr="00947C60">
        <w:rPr>
          <w:rFonts w:eastAsia="Times New Roman"/>
          <w:sz w:val="24"/>
          <w:szCs w:val="24"/>
          <w:u w:val="single"/>
        </w:rPr>
        <w:t>-Salvador</w:t>
      </w:r>
      <w:r>
        <w:rPr>
          <w:rFonts w:eastAsia="Times New Roman"/>
          <w:sz w:val="24"/>
          <w:szCs w:val="24"/>
          <w:u w:val="single"/>
        </w:rPr>
        <w:t>:</w:t>
      </w:r>
      <w:r w:rsidRPr="00947C60">
        <w:rPr>
          <w:rFonts w:eastAsia="Times New Roman"/>
          <w:sz w:val="24"/>
          <w:szCs w:val="24"/>
          <w:u w:val="single"/>
        </w:rPr>
        <w:t xml:space="preserve"> </w:t>
      </w:r>
      <w:r>
        <w:rPr>
          <w:sz w:val="24"/>
          <w:szCs w:val="24"/>
        </w:rPr>
        <w:t xml:space="preserve">Recolección de datos, Redacción y Aprobación del manuscrito final. </w:t>
      </w:r>
      <w:r w:rsidRPr="00947C60">
        <w:rPr>
          <w:rFonts w:eastAsia="Times New Roman"/>
          <w:sz w:val="24"/>
          <w:szCs w:val="24"/>
          <w:u w:val="single"/>
          <w:lang w:val="es-PE"/>
        </w:rPr>
        <w:t>Christian R. Mejia:</w:t>
      </w:r>
      <w:r w:rsidRPr="00947C60">
        <w:rPr>
          <w:sz w:val="24"/>
          <w:szCs w:val="24"/>
        </w:rPr>
        <w:t xml:space="preserve"> </w:t>
      </w:r>
      <w:r>
        <w:rPr>
          <w:sz w:val="24"/>
          <w:szCs w:val="24"/>
        </w:rPr>
        <w:t xml:space="preserve">Recolección de datos, Redacción y Aprobación del manuscrito final. </w:t>
      </w:r>
      <w:r>
        <w:rPr>
          <w:rFonts w:eastAsia="Times New Roman"/>
          <w:sz w:val="24"/>
          <w:szCs w:val="24"/>
          <w:u w:val="single"/>
        </w:rPr>
        <w:t>Ibraín Enrique Corrales-Reyes:</w:t>
      </w:r>
      <w:r w:rsidRPr="008510A6">
        <w:rPr>
          <w:sz w:val="24"/>
          <w:szCs w:val="24"/>
        </w:rPr>
        <w:t xml:space="preserve"> </w:t>
      </w:r>
      <w:bookmarkStart w:id="12" w:name="_GoBack"/>
      <w:bookmarkEnd w:id="12"/>
      <w:r>
        <w:rPr>
          <w:sz w:val="24"/>
          <w:szCs w:val="24"/>
        </w:rPr>
        <w:t>Redacción y Aprobación del manuscrito final.</w:t>
      </w:r>
    </w:p>
    <w:p w14:paraId="6C051C18" w14:textId="3C211DF2" w:rsidR="006B5C44" w:rsidRPr="00A75B60" w:rsidRDefault="006B5C44" w:rsidP="00A75B60">
      <w:pPr>
        <w:spacing w:line="360" w:lineRule="auto"/>
        <w:contextualSpacing/>
        <w:rPr>
          <w:u w:val="single"/>
        </w:rPr>
      </w:pPr>
    </w:p>
    <w:p w14:paraId="1DD32726" w14:textId="38F299FC" w:rsidR="00C9547C" w:rsidRPr="006C41ED" w:rsidRDefault="00C9547C" w:rsidP="006C41ED">
      <w:pPr>
        <w:spacing w:line="360" w:lineRule="auto"/>
        <w:ind w:right="520"/>
        <w:contextualSpacing/>
        <w:jc w:val="both"/>
        <w:rPr>
          <w:rFonts w:eastAsia="Times New Roman"/>
          <w:sz w:val="24"/>
          <w:szCs w:val="24"/>
        </w:rPr>
      </w:pPr>
    </w:p>
    <w:sectPr w:rsidR="00C9547C" w:rsidRPr="006C41ED">
      <w:pgSz w:w="11909" w:h="16834"/>
      <w:pgMar w:top="1440" w:right="1682"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4CFA3" w14:textId="77777777" w:rsidR="00490944" w:rsidRDefault="00490944">
      <w:pPr>
        <w:spacing w:line="240" w:lineRule="auto"/>
      </w:pPr>
      <w:r>
        <w:separator/>
      </w:r>
    </w:p>
  </w:endnote>
  <w:endnote w:type="continuationSeparator" w:id="0">
    <w:p w14:paraId="6E3805B2" w14:textId="77777777" w:rsidR="00490944" w:rsidRDefault="00490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mo">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4A957" w14:textId="77777777" w:rsidR="00490944" w:rsidRDefault="00490944">
      <w:pPr>
        <w:spacing w:line="240" w:lineRule="auto"/>
      </w:pPr>
      <w:r>
        <w:separator/>
      </w:r>
    </w:p>
  </w:footnote>
  <w:footnote w:type="continuationSeparator" w:id="0">
    <w:p w14:paraId="1DEC5045" w14:textId="77777777" w:rsidR="00490944" w:rsidRDefault="00490944">
      <w:pPr>
        <w:spacing w:line="240" w:lineRule="auto"/>
      </w:pPr>
      <w:r>
        <w:continuationSeparator/>
      </w:r>
    </w:p>
  </w:footnote>
  <w:footnote w:id="1">
    <w:p w14:paraId="52C6784F" w14:textId="77777777" w:rsidR="002924C9" w:rsidRDefault="002924C9" w:rsidP="009C1DF4">
      <w:pPr>
        <w:widowControl w:val="0"/>
        <w:rPr>
          <w:rFonts w:ascii="Times New Roman" w:eastAsia="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17C7D"/>
    <w:multiLevelType w:val="multilevel"/>
    <w:tmpl w:val="4D5E9904"/>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F7772C5"/>
    <w:multiLevelType w:val="multilevel"/>
    <w:tmpl w:val="90CA2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52"/>
    <w:rsid w:val="000478AE"/>
    <w:rsid w:val="000A7A5A"/>
    <w:rsid w:val="00113223"/>
    <w:rsid w:val="00165B55"/>
    <w:rsid w:val="00172523"/>
    <w:rsid w:val="00197157"/>
    <w:rsid w:val="001A00CD"/>
    <w:rsid w:val="001B1710"/>
    <w:rsid w:val="001C4CB6"/>
    <w:rsid w:val="00201ADC"/>
    <w:rsid w:val="002320E0"/>
    <w:rsid w:val="0025089C"/>
    <w:rsid w:val="00286039"/>
    <w:rsid w:val="002924C9"/>
    <w:rsid w:val="002A5FD2"/>
    <w:rsid w:val="002C2029"/>
    <w:rsid w:val="00336A76"/>
    <w:rsid w:val="003F0C26"/>
    <w:rsid w:val="004456D9"/>
    <w:rsid w:val="004826A8"/>
    <w:rsid w:val="00490944"/>
    <w:rsid w:val="004C20FF"/>
    <w:rsid w:val="0052727C"/>
    <w:rsid w:val="00532FCE"/>
    <w:rsid w:val="00555543"/>
    <w:rsid w:val="00557B5C"/>
    <w:rsid w:val="00576785"/>
    <w:rsid w:val="005F4C38"/>
    <w:rsid w:val="00610B18"/>
    <w:rsid w:val="00692D71"/>
    <w:rsid w:val="006B5C44"/>
    <w:rsid w:val="006C41ED"/>
    <w:rsid w:val="006D7360"/>
    <w:rsid w:val="007064CA"/>
    <w:rsid w:val="00752F28"/>
    <w:rsid w:val="00840BA0"/>
    <w:rsid w:val="008435E9"/>
    <w:rsid w:val="008606F0"/>
    <w:rsid w:val="0088058A"/>
    <w:rsid w:val="00895DEF"/>
    <w:rsid w:val="008B21AA"/>
    <w:rsid w:val="008C02D1"/>
    <w:rsid w:val="00930B58"/>
    <w:rsid w:val="00947351"/>
    <w:rsid w:val="00947C60"/>
    <w:rsid w:val="0097599B"/>
    <w:rsid w:val="009C1DF4"/>
    <w:rsid w:val="009C2CDE"/>
    <w:rsid w:val="00A46949"/>
    <w:rsid w:val="00A51D48"/>
    <w:rsid w:val="00A75B60"/>
    <w:rsid w:val="00A77CAA"/>
    <w:rsid w:val="00AF36F8"/>
    <w:rsid w:val="00B43AFB"/>
    <w:rsid w:val="00BD3C54"/>
    <w:rsid w:val="00BD420F"/>
    <w:rsid w:val="00C028B1"/>
    <w:rsid w:val="00C22C15"/>
    <w:rsid w:val="00C9547C"/>
    <w:rsid w:val="00CB1A31"/>
    <w:rsid w:val="00CE005D"/>
    <w:rsid w:val="00CE3952"/>
    <w:rsid w:val="00D40926"/>
    <w:rsid w:val="00D515AC"/>
    <w:rsid w:val="00D543C5"/>
    <w:rsid w:val="00DC497D"/>
    <w:rsid w:val="00DE0A36"/>
    <w:rsid w:val="00E47FD1"/>
    <w:rsid w:val="00E7366D"/>
    <w:rsid w:val="00E7794D"/>
    <w:rsid w:val="00ED5FA8"/>
    <w:rsid w:val="00EE1F51"/>
    <w:rsid w:val="00F63931"/>
    <w:rsid w:val="00F95B32"/>
    <w:rsid w:val="00FA1DAC"/>
    <w:rsid w:val="00FF78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BF2D"/>
  <w15:docId w15:val="{D849DDB3-0DBA-425C-AD9D-11CF40CB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6"/>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top w:w="100" w:type="dxa"/>
        <w:left w:w="100" w:type="dxa"/>
        <w:bottom w:w="100" w:type="dxa"/>
        <w:right w:w="100" w:type="dxa"/>
      </w:tblCellMar>
    </w:tblPr>
  </w:style>
  <w:style w:type="table" w:customStyle="1" w:styleId="a3">
    <w:basedOn w:val="TableNormal6"/>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semiHidden/>
    <w:unhideWhenUsed/>
    <w:rsid w:val="00E4070A"/>
    <w:pPr>
      <w:spacing w:before="100" w:beforeAutospacing="1" w:after="100" w:afterAutospacing="1" w:line="240" w:lineRule="auto"/>
    </w:pPr>
    <w:rPr>
      <w:rFonts w:ascii="Times New Roman" w:eastAsia="Times New Roman" w:hAnsi="Times New Roman" w:cs="Times New Roman"/>
      <w:sz w:val="24"/>
      <w:szCs w:val="24"/>
      <w:lang w:val="es-PE"/>
    </w:rPr>
  </w:style>
  <w:style w:type="table" w:customStyle="1" w:styleId="a4">
    <w:basedOn w:val="TableNormal6"/>
    <w:tblPr>
      <w:tblStyleRowBandSize w:val="1"/>
      <w:tblStyleColBandSize w:val="1"/>
      <w:tblCellMar>
        <w:top w:w="100" w:type="dxa"/>
        <w:left w:w="108" w:type="dxa"/>
        <w:bottom w:w="100" w:type="dxa"/>
        <w:right w:w="108" w:type="dxa"/>
      </w:tblCellMar>
    </w:tblPr>
  </w:style>
  <w:style w:type="table" w:customStyle="1" w:styleId="a5">
    <w:basedOn w:val="TableNormal6"/>
    <w:tblPr>
      <w:tblStyleRowBandSize w:val="1"/>
      <w:tblStyleColBandSize w:val="1"/>
      <w:tblCellMar>
        <w:top w:w="100" w:type="dxa"/>
        <w:left w:w="108" w:type="dxa"/>
        <w:bottom w:w="100" w:type="dxa"/>
        <w:right w:w="108" w:type="dxa"/>
      </w:tblCellMar>
    </w:tblPr>
  </w:style>
  <w:style w:type="table" w:customStyle="1" w:styleId="a6">
    <w:basedOn w:val="TableNormal6"/>
    <w:tblPr>
      <w:tblStyleRowBandSize w:val="1"/>
      <w:tblStyleColBandSize w:val="1"/>
      <w:tblCellMar>
        <w:top w:w="100" w:type="dxa"/>
        <w:left w:w="108" w:type="dxa"/>
        <w:bottom w:w="100" w:type="dxa"/>
        <w:right w:w="108" w:type="dxa"/>
      </w:tblCellMar>
    </w:tblPr>
  </w:style>
  <w:style w:type="table" w:customStyle="1" w:styleId="a7">
    <w:basedOn w:val="TableNormal6"/>
    <w:tblPr>
      <w:tblStyleRowBandSize w:val="1"/>
      <w:tblStyleColBandSize w:val="1"/>
      <w:tblCellMar>
        <w:top w:w="100" w:type="dxa"/>
        <w:left w:w="108" w:type="dxa"/>
        <w:bottom w:w="100" w:type="dxa"/>
        <w:right w:w="108" w:type="dxa"/>
      </w:tblCellMar>
    </w:tblPr>
  </w:style>
  <w:style w:type="table" w:customStyle="1" w:styleId="a8">
    <w:basedOn w:val="TableNormal6"/>
    <w:tblPr>
      <w:tblStyleRowBandSize w:val="1"/>
      <w:tblStyleColBandSize w:val="1"/>
      <w:tblCellMar>
        <w:top w:w="100" w:type="dxa"/>
        <w:left w:w="108" w:type="dxa"/>
        <w:bottom w:w="100" w:type="dxa"/>
        <w:right w:w="108" w:type="dxa"/>
      </w:tblCellMar>
    </w:tblPr>
  </w:style>
  <w:style w:type="table" w:customStyle="1" w:styleId="a9">
    <w:basedOn w:val="TableNormal6"/>
    <w:tblPr>
      <w:tblStyleRowBandSize w:val="1"/>
      <w:tblStyleColBandSize w:val="1"/>
      <w:tblCellMar>
        <w:top w:w="100" w:type="dxa"/>
        <w:left w:w="108" w:type="dxa"/>
        <w:bottom w:w="100" w:type="dxa"/>
        <w:right w:w="108" w:type="dxa"/>
      </w:tblCellMar>
    </w:tblPr>
  </w:style>
  <w:style w:type="table" w:customStyle="1" w:styleId="aa">
    <w:basedOn w:val="TableNormal6"/>
    <w:tblPr>
      <w:tblStyleRowBandSize w:val="1"/>
      <w:tblStyleColBandSize w:val="1"/>
      <w:tblCellMar>
        <w:top w:w="100" w:type="dxa"/>
        <w:left w:w="108" w:type="dxa"/>
        <w:bottom w:w="100" w:type="dxa"/>
        <w:right w:w="108" w:type="dxa"/>
      </w:tblCellMar>
    </w:tblPr>
  </w:style>
  <w:style w:type="table" w:customStyle="1" w:styleId="ab">
    <w:basedOn w:val="TableNormal6"/>
    <w:tblPr>
      <w:tblStyleRowBandSize w:val="1"/>
      <w:tblStyleColBandSize w:val="1"/>
      <w:tblCellMar>
        <w:top w:w="100" w:type="dxa"/>
        <w:left w:w="108" w:type="dxa"/>
        <w:bottom w:w="100" w:type="dxa"/>
        <w:right w:w="108" w:type="dxa"/>
      </w:tblCellMar>
    </w:tblPr>
  </w:style>
  <w:style w:type="table" w:customStyle="1" w:styleId="ac">
    <w:basedOn w:val="TableNormal6"/>
    <w:tblPr>
      <w:tblStyleRowBandSize w:val="1"/>
      <w:tblStyleColBandSize w:val="1"/>
      <w:tblCellMar>
        <w:top w:w="100" w:type="dxa"/>
        <w:left w:w="108" w:type="dxa"/>
        <w:bottom w:w="100" w:type="dxa"/>
        <w:right w:w="108" w:type="dxa"/>
      </w:tblCellMar>
    </w:tblPr>
  </w:style>
  <w:style w:type="table" w:customStyle="1" w:styleId="ad">
    <w:basedOn w:val="TableNormal6"/>
    <w:tblPr>
      <w:tblStyleRowBandSize w:val="1"/>
      <w:tblStyleColBandSize w:val="1"/>
      <w:tblCellMar>
        <w:top w:w="100" w:type="dxa"/>
        <w:left w:w="108" w:type="dxa"/>
        <w:bottom w:w="100" w:type="dxa"/>
        <w:right w:w="108" w:type="dxa"/>
      </w:tblCellMar>
    </w:tblPr>
  </w:style>
  <w:style w:type="table" w:customStyle="1" w:styleId="ae">
    <w:basedOn w:val="TableNormal6"/>
    <w:tblPr>
      <w:tblStyleRowBandSize w:val="1"/>
      <w:tblStyleColBandSize w:val="1"/>
      <w:tblCellMar>
        <w:top w:w="100" w:type="dxa"/>
        <w:left w:w="108" w:type="dxa"/>
        <w:bottom w:w="100" w:type="dxa"/>
        <w:right w:w="108" w:type="dxa"/>
      </w:tblCellMar>
    </w:tblPr>
  </w:style>
  <w:style w:type="table" w:customStyle="1" w:styleId="af">
    <w:basedOn w:val="TableNormal6"/>
    <w:tblPr>
      <w:tblStyleRowBandSize w:val="1"/>
      <w:tblStyleColBandSize w:val="1"/>
      <w:tblCellMar>
        <w:top w:w="100" w:type="dxa"/>
        <w:left w:w="108" w:type="dxa"/>
        <w:bottom w:w="100" w:type="dxa"/>
        <w:right w:w="108" w:type="dxa"/>
      </w:tblCellMar>
    </w:tblPr>
  </w:style>
  <w:style w:type="paragraph" w:styleId="Textodeglobo">
    <w:name w:val="Balloon Text"/>
    <w:basedOn w:val="Normal"/>
    <w:link w:val="TextodegloboCar"/>
    <w:uiPriority w:val="99"/>
    <w:semiHidden/>
    <w:unhideWhenUsed/>
    <w:rsid w:val="00974AE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AEF"/>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FD6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PE"/>
    </w:rPr>
  </w:style>
  <w:style w:type="character" w:customStyle="1" w:styleId="HTMLconformatoprevioCar">
    <w:name w:val="HTML con formato previo Car"/>
    <w:basedOn w:val="Fuentedeprrafopredeter"/>
    <w:link w:val="HTMLconformatoprevio"/>
    <w:uiPriority w:val="99"/>
    <w:semiHidden/>
    <w:rsid w:val="00FD6B16"/>
    <w:rPr>
      <w:rFonts w:ascii="Courier New" w:eastAsia="Times New Roman" w:hAnsi="Courier New" w:cs="Courier New"/>
      <w:sz w:val="20"/>
      <w:szCs w:val="20"/>
      <w:lang w:val="es-PE"/>
    </w:rPr>
  </w:style>
  <w:style w:type="table" w:customStyle="1" w:styleId="af0">
    <w:basedOn w:val="TableNormal3"/>
    <w:tblPr>
      <w:tblStyleRowBandSize w:val="1"/>
      <w:tblStyleColBandSize w:val="1"/>
      <w:tblCellMar>
        <w:top w:w="100" w:type="dxa"/>
        <w:left w:w="108" w:type="dxa"/>
        <w:bottom w:w="100" w:type="dxa"/>
        <w:right w:w="108" w:type="dxa"/>
      </w:tblCellMar>
    </w:tblPr>
  </w:style>
  <w:style w:type="table" w:customStyle="1" w:styleId="af1">
    <w:basedOn w:val="TableNormal3"/>
    <w:tblPr>
      <w:tblStyleRowBandSize w:val="1"/>
      <w:tblStyleColBandSize w:val="1"/>
      <w:tblCellMar>
        <w:top w:w="100" w:type="dxa"/>
        <w:left w:w="108" w:type="dxa"/>
        <w:bottom w:w="100" w:type="dxa"/>
        <w:right w:w="108" w:type="dxa"/>
      </w:tblCellMar>
    </w:tblPr>
  </w:style>
  <w:style w:type="table" w:customStyle="1" w:styleId="af2">
    <w:basedOn w:val="TableNormal3"/>
    <w:tblPr>
      <w:tblStyleRowBandSize w:val="1"/>
      <w:tblStyleColBandSize w:val="1"/>
      <w:tblCellMar>
        <w:top w:w="100" w:type="dxa"/>
        <w:left w:w="108" w:type="dxa"/>
        <w:bottom w:w="100" w:type="dxa"/>
        <w:right w:w="108" w:type="dxa"/>
      </w:tblCellMar>
    </w:tblPr>
  </w:style>
  <w:style w:type="table" w:customStyle="1" w:styleId="af3">
    <w:basedOn w:val="TableNormal3"/>
    <w:tblPr>
      <w:tblStyleRowBandSize w:val="1"/>
      <w:tblStyleColBandSize w:val="1"/>
      <w:tblCellMar>
        <w:top w:w="100" w:type="dxa"/>
        <w:left w:w="108" w:type="dxa"/>
        <w:bottom w:w="100" w:type="dxa"/>
        <w:right w:w="108" w:type="dxa"/>
      </w:tblCellMar>
    </w:tblPr>
  </w:style>
  <w:style w:type="table" w:customStyle="1" w:styleId="af4">
    <w:basedOn w:val="TableNormal3"/>
    <w:tblPr>
      <w:tblStyleRowBandSize w:val="1"/>
      <w:tblStyleColBandSize w:val="1"/>
      <w:tblCellMar>
        <w:top w:w="100" w:type="dxa"/>
        <w:left w:w="108" w:type="dxa"/>
        <w:bottom w:w="100" w:type="dxa"/>
        <w:right w:w="108" w:type="dxa"/>
      </w:tblCellMar>
    </w:tblPr>
  </w:style>
  <w:style w:type="table" w:customStyle="1" w:styleId="af5">
    <w:basedOn w:val="TableNormal3"/>
    <w:tblPr>
      <w:tblStyleRowBandSize w:val="1"/>
      <w:tblStyleColBandSize w:val="1"/>
      <w:tblCellMar>
        <w:top w:w="100" w:type="dxa"/>
        <w:left w:w="108" w:type="dxa"/>
        <w:bottom w:w="100" w:type="dxa"/>
        <w:right w:w="108" w:type="dxa"/>
      </w:tblCellMar>
    </w:tblPr>
  </w:style>
  <w:style w:type="table" w:customStyle="1" w:styleId="af6">
    <w:basedOn w:val="TableNormal3"/>
    <w:tblPr>
      <w:tblStyleRowBandSize w:val="1"/>
      <w:tblStyleColBandSize w:val="1"/>
      <w:tblCellMar>
        <w:top w:w="100" w:type="dxa"/>
        <w:left w:w="108" w:type="dxa"/>
        <w:bottom w:w="100" w:type="dxa"/>
        <w:right w:w="108" w:type="dxa"/>
      </w:tblCellMar>
    </w:tblPr>
  </w:style>
  <w:style w:type="table" w:customStyle="1" w:styleId="af7">
    <w:basedOn w:val="TableNormal3"/>
    <w:tblPr>
      <w:tblStyleRowBandSize w:val="1"/>
      <w:tblStyleColBandSize w:val="1"/>
      <w:tblCellMar>
        <w:top w:w="100" w:type="dxa"/>
        <w:left w:w="108" w:type="dxa"/>
        <w:bottom w:w="100" w:type="dxa"/>
        <w:right w:w="108" w:type="dxa"/>
      </w:tblCellMar>
    </w:tblPr>
  </w:style>
  <w:style w:type="table" w:customStyle="1" w:styleId="af8">
    <w:basedOn w:val="TableNormal3"/>
    <w:tblPr>
      <w:tblStyleRowBandSize w:val="1"/>
      <w:tblStyleColBandSize w:val="1"/>
      <w:tblCellMar>
        <w:top w:w="100" w:type="dxa"/>
        <w:left w:w="108" w:type="dxa"/>
        <w:bottom w:w="100" w:type="dxa"/>
        <w:right w:w="108" w:type="dxa"/>
      </w:tblCellMar>
    </w:tblPr>
  </w:style>
  <w:style w:type="table" w:customStyle="1" w:styleId="af9">
    <w:basedOn w:val="TableNormal3"/>
    <w:tblPr>
      <w:tblStyleRowBandSize w:val="1"/>
      <w:tblStyleColBandSize w:val="1"/>
      <w:tblCellMar>
        <w:top w:w="100" w:type="dxa"/>
        <w:left w:w="108" w:type="dxa"/>
        <w:bottom w:w="100" w:type="dxa"/>
        <w:right w:w="108" w:type="dxa"/>
      </w:tblCellMar>
    </w:tblPr>
  </w:style>
  <w:style w:type="table" w:customStyle="1" w:styleId="afa">
    <w:basedOn w:val="TableNormal3"/>
    <w:tblPr>
      <w:tblStyleRowBandSize w:val="1"/>
      <w:tblStyleColBandSize w:val="1"/>
      <w:tblCellMar>
        <w:top w:w="100" w:type="dxa"/>
        <w:left w:w="108" w:type="dxa"/>
        <w:bottom w:w="100" w:type="dxa"/>
        <w:right w:w="108" w:type="dxa"/>
      </w:tblCellMar>
    </w:tblPr>
  </w:style>
  <w:style w:type="table" w:customStyle="1" w:styleId="afb">
    <w:basedOn w:val="TableNormal3"/>
    <w:tblPr>
      <w:tblStyleRowBandSize w:val="1"/>
      <w:tblStyleColBandSize w:val="1"/>
      <w:tblCellMar>
        <w:top w:w="100" w:type="dxa"/>
        <w:left w:w="108" w:type="dxa"/>
        <w:bottom w:w="100" w:type="dxa"/>
        <w:right w:w="108" w:type="dxa"/>
      </w:tblCellMar>
    </w:tblPr>
  </w:style>
  <w:style w:type="table" w:customStyle="1" w:styleId="afc">
    <w:basedOn w:val="TableNormal3"/>
    <w:tblPr>
      <w:tblStyleRowBandSize w:val="1"/>
      <w:tblStyleColBandSize w:val="1"/>
      <w:tblCellMar>
        <w:top w:w="100" w:type="dxa"/>
        <w:left w:w="108" w:type="dxa"/>
        <w:bottom w:w="100" w:type="dxa"/>
        <w:right w:w="108" w:type="dxa"/>
      </w:tblCellMar>
    </w:tblPr>
  </w:style>
  <w:style w:type="table" w:customStyle="1" w:styleId="afd">
    <w:basedOn w:val="TableNormal3"/>
    <w:tblPr>
      <w:tblStyleRowBandSize w:val="1"/>
      <w:tblStyleColBandSize w:val="1"/>
      <w:tblCellMar>
        <w:top w:w="100" w:type="dxa"/>
        <w:left w:w="108" w:type="dxa"/>
        <w:bottom w:w="100" w:type="dxa"/>
        <w:right w:w="108" w:type="dxa"/>
      </w:tblCellMar>
    </w:tblPr>
  </w:style>
  <w:style w:type="table" w:customStyle="1" w:styleId="afe">
    <w:basedOn w:val="TableNormal3"/>
    <w:tblPr>
      <w:tblStyleRowBandSize w:val="1"/>
      <w:tblStyleColBandSize w:val="1"/>
      <w:tblCellMar>
        <w:top w:w="100" w:type="dxa"/>
        <w:left w:w="108" w:type="dxa"/>
        <w:bottom w:w="100" w:type="dxa"/>
        <w:right w:w="108" w:type="dxa"/>
      </w:tblCellMar>
    </w:tblPr>
  </w:style>
  <w:style w:type="table" w:customStyle="1" w:styleId="aff">
    <w:basedOn w:val="TableNormal3"/>
    <w:tblPr>
      <w:tblStyleRowBandSize w:val="1"/>
      <w:tblStyleColBandSize w:val="1"/>
      <w:tblCellMar>
        <w:top w:w="100" w:type="dxa"/>
        <w:left w:w="108" w:type="dxa"/>
        <w:bottom w:w="100" w:type="dxa"/>
        <w:right w:w="108" w:type="dxa"/>
      </w:tblCellMar>
    </w:tblPr>
  </w:style>
  <w:style w:type="paragraph" w:styleId="Encabezado">
    <w:name w:val="header"/>
    <w:basedOn w:val="Normal"/>
    <w:link w:val="EncabezadoCar"/>
    <w:uiPriority w:val="99"/>
    <w:unhideWhenUsed/>
    <w:rsid w:val="009C1DF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C1DF4"/>
  </w:style>
  <w:style w:type="paragraph" w:styleId="Piedepgina">
    <w:name w:val="footer"/>
    <w:basedOn w:val="Normal"/>
    <w:link w:val="PiedepginaCar"/>
    <w:uiPriority w:val="99"/>
    <w:unhideWhenUsed/>
    <w:rsid w:val="009C1DF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C1DF4"/>
  </w:style>
  <w:style w:type="paragraph" w:styleId="Bibliografa">
    <w:name w:val="Bibliography"/>
    <w:basedOn w:val="Normal"/>
    <w:next w:val="Normal"/>
    <w:uiPriority w:val="37"/>
    <w:unhideWhenUsed/>
    <w:rsid w:val="004826A8"/>
    <w:pPr>
      <w:tabs>
        <w:tab w:val="left" w:pos="384"/>
      </w:tabs>
      <w:spacing w:after="240" w:line="240" w:lineRule="auto"/>
      <w:ind w:left="384" w:hanging="384"/>
    </w:pPr>
  </w:style>
  <w:style w:type="character" w:styleId="Hipervnculo">
    <w:name w:val="Hyperlink"/>
    <w:basedOn w:val="Fuentedeprrafopredeter"/>
    <w:uiPriority w:val="99"/>
    <w:unhideWhenUsed/>
    <w:rsid w:val="006C41ED"/>
    <w:rPr>
      <w:color w:val="0000FF" w:themeColor="hyperlink"/>
      <w:u w:val="single"/>
    </w:rPr>
  </w:style>
  <w:style w:type="character" w:customStyle="1" w:styleId="UnresolvedMention">
    <w:name w:val="Unresolved Mention"/>
    <w:basedOn w:val="Fuentedeprrafopredeter"/>
    <w:uiPriority w:val="99"/>
    <w:semiHidden/>
    <w:unhideWhenUsed/>
    <w:rsid w:val="006B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cid.org/0000-0002-4436-6624"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melfig@upc.edu.pe" TargetMode="External"/><Relationship Id="rId17" Type="http://schemas.openxmlformats.org/officeDocument/2006/relationships/hyperlink" Target="https://www.scirp.org/html/3-6901262_49793.htm" TargetMode="External"/><Relationship Id="rId2" Type="http://schemas.openxmlformats.org/officeDocument/2006/relationships/numbering" Target="numbering.xml"/><Relationship Id="rId16" Type="http://schemas.openxmlformats.org/officeDocument/2006/relationships/hyperlink" Target="http://pepsic.bvsalud.org/scielo.php?script=sci_arttext&amp;pid=S1517-55452001000200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940-7281" TargetMode="External"/><Relationship Id="rId5" Type="http://schemas.openxmlformats.org/officeDocument/2006/relationships/webSettings" Target="webSettings.xml"/><Relationship Id="rId15" Type="http://schemas.openxmlformats.org/officeDocument/2006/relationships/hyperlink" Target="https://journals.lww.com/neponline/Abstract/2018/05000/Test_Anxiety_and_Academic_Procrastination_Among.8.aspx" TargetMode="External"/><Relationship Id="rId10" Type="http://schemas.openxmlformats.org/officeDocument/2006/relationships/hyperlink" Target="https://orcid.org/0000-0003-0923-90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9521-4236" TargetMode="External"/><Relationship Id="rId14" Type="http://schemas.openxmlformats.org/officeDocument/2006/relationships/hyperlink" Target="https://revistas.pucese.edu.ec/hallazgos21/article/view/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Pc5LdfNbK+FptchEDaEOrPN+A==">AMUW2mVnOg+1VSGxMl4SqLGL6oh3j0mRCRdOOr8Oa22w/weZDVjGmRKSXyVgOdlhZsxzYey23nFoj91rzKT0rqS7lCSg2FEIWqhc/jF19XLWCVP9yHPxawWs5C4hTFRQxd9aT7lUyk1sllKh1aFnOG27rzk6BouS8HYTGYMxGiMpil9ptiCkyo6ZkiJovE3tcvobVps7eX3/Cv5ruSsAdNBgFQfnsk4LSJcGx8HsC715hiHyM6qYlWqaLTOlWnJV6hLIFoluToW3YF59o5LqUi5IBSjG8veozMF+fjLqrcR2OX6rKUdaG6q3ceWAsIKJoiujmJ1mF7abDjWdhKrJ5u5B0EnYiZkS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6572</Words>
  <Characters>36146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Revisor</cp:lastModifiedBy>
  <cp:revision>19</cp:revision>
  <dcterms:created xsi:type="dcterms:W3CDTF">2020-03-28T19:28:00Z</dcterms:created>
  <dcterms:modified xsi:type="dcterms:W3CDTF">2020-03-30T12:11:00Z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id="83ESljv3"/&gt;&lt;style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